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187A2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bookmarkStart w:id="1" w:name="_GoBack" w:colFirst="1" w:colLast="1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2952E9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290694" w:rsidRDefault="002952E9" w:rsidP="002952E9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“Yer Değiştirme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3-8 arasındaki kartlar) etkinlikler kullanılabilir. Koşma</w:t>
            </w:r>
          </w:p>
          <w:p w:rsidR="002952E9" w:rsidRPr="00290694" w:rsidRDefault="002952E9" w:rsidP="002952E9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kartı ile (3. kart) başlanarak sıra olmaksızın </w:t>
            </w:r>
            <w:proofErr w:type="gramStart"/>
            <w:r w:rsidRPr="00290694">
              <w:rPr>
                <w:rFonts w:ascii="Tahoma" w:hAnsi="Tahoma" w:cs="Tahoma"/>
                <w:sz w:val="12"/>
                <w:szCs w:val="12"/>
              </w:rPr>
              <w:t xml:space="preserve">diğer 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proofErr w:type="gram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290694">
        <w:trPr>
          <w:trHeight w:val="169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290694" w:rsidRDefault="002952E9" w:rsidP="002952E9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“Yer Değiştirme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3-8 arasındaki kartlar) etkinlikler kullanılabilir.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Galop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–kayma kartı (6.kart) ile uygulamalara başlanıp diğer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290694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3F302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290694" w:rsidRDefault="002952E9" w:rsidP="002952E9">
            <w:pPr>
              <w:rPr>
                <w:rFonts w:ascii="Tahoma" w:hAnsi="Tahoma" w:cs="Tahoma"/>
                <w:sz w:val="12"/>
                <w:szCs w:val="12"/>
              </w:rPr>
            </w:pPr>
            <w:r w:rsidRPr="00290694">
              <w:rPr>
                <w:rFonts w:ascii="Tahoma" w:hAnsi="Tahoma" w:cs="Tahoma"/>
                <w:sz w:val="12"/>
                <w:szCs w:val="12"/>
              </w:rPr>
              <w:t xml:space="preserve">“Dengeleme Hareketleri”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FEK’lerindeki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(sarı 9-17 arasındaki kartlar) etkinlikler kullanılabilir. Dengeleme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90694">
              <w:rPr>
                <w:rFonts w:ascii="Tahoma" w:hAnsi="Tahoma" w:cs="Tahoma"/>
                <w:sz w:val="12"/>
                <w:szCs w:val="12"/>
              </w:rPr>
              <w:t>hareketleri</w:t>
            </w:r>
            <w:proofErr w:type="gram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kart grubundan ağırlık aktarımı (12. kart) ve statik-dinamik (15. kart) denge kartlarıyla uygulanmaya başlanmalı ve diğer </w:t>
            </w:r>
            <w:proofErr w:type="spellStart"/>
            <w:r w:rsidRPr="00290694">
              <w:rPr>
                <w:rFonts w:ascii="Tahoma" w:hAnsi="Tahoma" w:cs="Tahoma"/>
                <w:sz w:val="12"/>
                <w:szCs w:val="12"/>
              </w:rPr>
              <w:t>FEK’lerdeki</w:t>
            </w:r>
            <w:proofErr w:type="spellEnd"/>
            <w:r w:rsidRPr="00290694">
              <w:rPr>
                <w:rFonts w:ascii="Tahoma" w:hAnsi="Tahoma" w:cs="Tahoma"/>
                <w:sz w:val="12"/>
                <w:szCs w:val="12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  <w:bookmarkEnd w:id="1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290694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kart), başlama–durma (14. kart) ve statik-dinamik denge (15. kart) kartlarıyla etkinliklere başlanabilir.</w:t>
            </w:r>
          </w:p>
          <w:p w:rsidR="002952E9" w:rsidRPr="0061015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187A2C" w:rsidRDefault="00187A2C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187A2C" w:rsidRPr="00DA715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EE2F6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187A2C" w:rsidRPr="00EE2F6E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B55D43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BO.2.1.1.6. Nesne kontrolü gereken hareketleri alan, </w:t>
            </w: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efor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Pr="000C299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/>
    <w:p w:rsidR="002952E9" w:rsidRPr="002952E9" w:rsidRDefault="002952E9" w:rsidP="002952E9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2952E9">
        <w:rPr>
          <w:rFonts w:ascii="Tahoma" w:hAnsi="Tahoma" w:cs="Tahoma"/>
          <w:color w:val="FF0000"/>
          <w:sz w:val="36"/>
          <w:szCs w:val="36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2952E9" w:rsidRPr="004D1BCA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2. Yer Değiştirmeler- Dönüşler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ekipmanlarla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yapılmalıdır.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290694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B55D43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952E9" w:rsidRPr="00EE2F6E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23D28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 w:rsidP="002952E9">
      <w:pPr>
        <w:jc w:val="center"/>
      </w:pPr>
      <w:r w:rsidRPr="002952E9">
        <w:rPr>
          <w:rFonts w:ascii="Tahoma" w:hAnsi="Tahoma" w:cs="Tahoma"/>
          <w:color w:val="FF0000"/>
          <w:sz w:val="36"/>
          <w:szCs w:val="36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723D28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81062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632986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581062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D77AE1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2952E9" w:rsidRDefault="002952E9"/>
    <w:p w:rsidR="002952E9" w:rsidRDefault="002952E9"/>
    <w:p w:rsidR="002952E9" w:rsidRPr="002952E9" w:rsidRDefault="002952E9" w:rsidP="002952E9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2952E9">
        <w:rPr>
          <w:rFonts w:ascii="Tahoma" w:hAnsi="Tahoma" w:cs="Tahoma"/>
          <w:color w:val="FF0000"/>
          <w:sz w:val="36"/>
          <w:szCs w:val="36"/>
        </w:rPr>
        <w:t>2.Ara Tatil</w:t>
      </w:r>
    </w:p>
    <w:p w:rsidR="002952E9" w:rsidRDefault="002952E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952E9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187A2C" w:rsidRPr="00523A61" w:rsidRDefault="00187A2C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187A2C" w:rsidRDefault="00187A2C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52E9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D77AE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952E9" w:rsidRPr="00EB45D5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952E9" w:rsidRPr="00330F90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952E9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952E9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952E9" w:rsidRPr="00523A61" w:rsidRDefault="002952E9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2952E9" w:rsidRDefault="00187A2C" w:rsidP="002952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952E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952E9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:rsidR="002952E9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2952E9" w:rsidRPr="00281C2F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952E9" w:rsidRPr="00523A61" w:rsidRDefault="002952E9" w:rsidP="002952E9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C12EC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CC12EC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952E9" w:rsidRPr="006812D8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952E9" w:rsidRPr="00523A61" w:rsidRDefault="002952E9" w:rsidP="002952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7A2C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187A2C" w:rsidRPr="00EB45D5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87A2C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187A2C" w:rsidRPr="00D77AE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187A2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187A2C" w:rsidRPr="00523A61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187A2C" w:rsidRDefault="00187A2C" w:rsidP="00187A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187A2C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:rsidR="00187A2C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187A2C" w:rsidRPr="00281C2F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87A2C" w:rsidRPr="00523A6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:rsidR="00187A2C" w:rsidRPr="00330F90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kart) etkinliği öncelikli olarak kullanılmalıdır.</w:t>
            </w:r>
          </w:p>
          <w:p w:rsidR="00187A2C" w:rsidRPr="00D77AE1" w:rsidRDefault="00187A2C" w:rsidP="00187A2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187A2C" w:rsidRPr="006812D8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187A2C" w:rsidRPr="00523A61" w:rsidRDefault="00187A2C" w:rsidP="00187A2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42CFC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42CFC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42CFC" w:rsidRPr="00523A61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87A2C">
              <w:rPr>
                <w:rFonts w:ascii="Tahoma" w:hAnsi="Tahoma" w:cs="Tahoma"/>
                <w:b/>
                <w:sz w:val="16"/>
                <w:szCs w:val="16"/>
              </w:rPr>
              <w:t>34-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35.HAFTA)</w:t>
            </w:r>
          </w:p>
        </w:tc>
        <w:tc>
          <w:tcPr>
            <w:tcW w:w="426" w:type="dxa"/>
            <w:textDirection w:val="btLr"/>
            <w:vAlign w:val="center"/>
          </w:tcPr>
          <w:p w:rsidR="00742CFC" w:rsidRPr="00523A61" w:rsidRDefault="00187A2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42CFC">
              <w:rPr>
                <w:rFonts w:ascii="Tahoma" w:hAnsi="Tahoma" w:cs="Tahoma"/>
                <w:b/>
                <w:sz w:val="16"/>
                <w:szCs w:val="16"/>
              </w:rPr>
              <w:t xml:space="preserve">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742CFC" w:rsidRDefault="00742CFC" w:rsidP="00742C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42CFC" w:rsidRPr="006812D8" w:rsidRDefault="00742CFC" w:rsidP="00742C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  <w:p w:rsidR="00742CFC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523A61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:rsidR="00742CFC" w:rsidRPr="00281C2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742CFC" w:rsidRPr="0008579F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42CFC" w:rsidRPr="00EB45D5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42CFC" w:rsidRPr="00330F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742CFC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42CFC" w:rsidRPr="00D93C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742CFC" w:rsidRPr="00D93C90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742CFC" w:rsidRPr="00523A61" w:rsidRDefault="00742CFC" w:rsidP="00742CFC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42CFC" w:rsidRPr="006812D8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42CFC" w:rsidRPr="006812D8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42CFC" w:rsidRPr="00523A61" w:rsidRDefault="00742CFC" w:rsidP="00742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742CFC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742CFC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028" w:rsidRDefault="00F85028" w:rsidP="008D6516">
      <w:pPr>
        <w:spacing w:after="0" w:line="240" w:lineRule="auto"/>
      </w:pPr>
      <w:r>
        <w:separator/>
      </w:r>
    </w:p>
  </w:endnote>
  <w:endnote w:type="continuationSeparator" w:id="0">
    <w:p w:rsidR="00F85028" w:rsidRDefault="00F8502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028" w:rsidRDefault="00F85028" w:rsidP="008D6516">
      <w:pPr>
        <w:spacing w:after="0" w:line="240" w:lineRule="auto"/>
      </w:pPr>
      <w:r>
        <w:separator/>
      </w:r>
    </w:p>
  </w:footnote>
  <w:footnote w:type="continuationSeparator" w:id="0">
    <w:p w:rsidR="00F85028" w:rsidRDefault="00F85028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952E9" w:rsidTr="00D77AE1">
      <w:trPr>
        <w:trHeight w:val="1124"/>
        <w:jc w:val="center"/>
      </w:trPr>
      <w:tc>
        <w:tcPr>
          <w:tcW w:w="15725" w:type="dxa"/>
          <w:vAlign w:val="center"/>
        </w:tcPr>
        <w:p w:rsidR="002952E9" w:rsidRPr="00D77AE1" w:rsidRDefault="002952E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BF2AA1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BF2AA1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2952E9" w:rsidRPr="00D77AE1" w:rsidRDefault="002952E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952E9" w:rsidRDefault="002952E9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952E9" w:rsidRDefault="002952E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87A2C"/>
    <w:rsid w:val="001A46D7"/>
    <w:rsid w:val="0022576D"/>
    <w:rsid w:val="002258C7"/>
    <w:rsid w:val="00232BBA"/>
    <w:rsid w:val="00260D56"/>
    <w:rsid w:val="00270EC3"/>
    <w:rsid w:val="00281C2F"/>
    <w:rsid w:val="00290694"/>
    <w:rsid w:val="002952E9"/>
    <w:rsid w:val="002B163D"/>
    <w:rsid w:val="002D038E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718DF"/>
    <w:rsid w:val="004D1BCA"/>
    <w:rsid w:val="004F37A5"/>
    <w:rsid w:val="0050379E"/>
    <w:rsid w:val="005104E9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1DE3"/>
    <w:rsid w:val="006A6097"/>
    <w:rsid w:val="006B7323"/>
    <w:rsid w:val="007172DA"/>
    <w:rsid w:val="00723D28"/>
    <w:rsid w:val="00742CFC"/>
    <w:rsid w:val="00780BBF"/>
    <w:rsid w:val="007C231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F2AA1"/>
    <w:rsid w:val="00C00018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179"/>
    <w:rsid w:val="00ED1744"/>
    <w:rsid w:val="00EE0619"/>
    <w:rsid w:val="00EE2F6E"/>
    <w:rsid w:val="00EF2228"/>
    <w:rsid w:val="00EF3F02"/>
    <w:rsid w:val="00F11DDD"/>
    <w:rsid w:val="00F44024"/>
    <w:rsid w:val="00F63502"/>
    <w:rsid w:val="00F85028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E759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1A03-51DC-401C-A6B3-1E185FC8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3484</Words>
  <Characters>19860</Characters>
  <Application>Microsoft Office Word</Application>
  <DocSecurity>0</DocSecurity>
  <Lines>165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2020-09-29T14:56:00Z</dcterms:created>
  <dcterms:modified xsi:type="dcterms:W3CDTF">2020-09-29T14:56:00Z</dcterms:modified>
</cp:coreProperties>
</file>