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467C" w:rsidRDefault="00EC5011" w:rsidP="00D25107">
      <w:pPr>
        <w:rPr>
          <w:b/>
          <w:sz w:val="22"/>
          <w:szCs w:val="22"/>
        </w:rPr>
      </w:pPr>
      <w:bookmarkStart w:id="0" w:name="_Hlk525421178"/>
      <w:r w:rsidRPr="0062467C">
        <w:rPr>
          <w:b/>
          <w:sz w:val="22"/>
          <w:szCs w:val="22"/>
        </w:rPr>
        <w:t xml:space="preserve">          </w:t>
      </w:r>
      <w:r w:rsidR="00D25107" w:rsidRPr="0062467C">
        <w:rPr>
          <w:b/>
          <w:sz w:val="22"/>
          <w:szCs w:val="22"/>
        </w:rPr>
        <w:t xml:space="preserve">                    </w:t>
      </w:r>
    </w:p>
    <w:p w:rsidR="00D25107" w:rsidRPr="0062467C" w:rsidRDefault="007A29FF" w:rsidP="00D664D1">
      <w:pPr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... / … / 2021</w:t>
      </w:r>
    </w:p>
    <w:p w:rsidR="00020B87" w:rsidRPr="0062467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2467C" w:rsidRDefault="00B2146D" w:rsidP="00D664D1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TÜRKÇE</w:t>
      </w:r>
      <w:r w:rsidR="00020B87" w:rsidRPr="0062467C">
        <w:rPr>
          <w:b/>
          <w:sz w:val="22"/>
          <w:szCs w:val="22"/>
        </w:rPr>
        <w:t xml:space="preserve"> DERSİ GÜNLÜK DERS PLANI</w:t>
      </w:r>
    </w:p>
    <w:p w:rsidR="00706E39" w:rsidRPr="0062467C" w:rsidRDefault="00706E39" w:rsidP="00706E39">
      <w:pPr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(HAFTA</w:t>
      </w:r>
      <w:r w:rsidR="00FF35BF" w:rsidRPr="0062467C">
        <w:rPr>
          <w:b/>
          <w:sz w:val="22"/>
          <w:szCs w:val="22"/>
        </w:rPr>
        <w:t xml:space="preserve"> </w:t>
      </w:r>
      <w:r w:rsidR="00FD353F">
        <w:rPr>
          <w:b/>
          <w:sz w:val="22"/>
          <w:szCs w:val="22"/>
        </w:rPr>
        <w:t>14</w:t>
      </w:r>
      <w:r w:rsidR="00E15667" w:rsidRPr="0062467C">
        <w:rPr>
          <w:b/>
          <w:sz w:val="22"/>
          <w:szCs w:val="22"/>
        </w:rPr>
        <w:t xml:space="preserve"> </w:t>
      </w:r>
      <w:r w:rsidRPr="0062467C">
        <w:rPr>
          <w:b/>
          <w:sz w:val="22"/>
          <w:szCs w:val="22"/>
        </w:rPr>
        <w:t>)</w:t>
      </w:r>
    </w:p>
    <w:p w:rsidR="00020B87" w:rsidRPr="0062467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</w:p>
    <w:p w:rsidR="00E251B6" w:rsidRPr="0062467C" w:rsidRDefault="00E251B6" w:rsidP="00E251B6">
      <w:pPr>
        <w:rPr>
          <w:b/>
          <w:sz w:val="22"/>
          <w:szCs w:val="22"/>
        </w:rPr>
      </w:pPr>
      <w:bookmarkStart w:id="2" w:name="_Hlk509301420"/>
      <w:r w:rsidRPr="0062467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46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62467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10</w:t>
            </w:r>
            <w:r w:rsidR="000C6CCA" w:rsidRPr="0062467C">
              <w:rPr>
                <w:sz w:val="22"/>
                <w:szCs w:val="22"/>
              </w:rPr>
              <w:t xml:space="preserve"> </w:t>
            </w:r>
            <w:r w:rsidR="00B2146D" w:rsidRPr="0062467C">
              <w:rPr>
                <w:sz w:val="22"/>
                <w:szCs w:val="22"/>
              </w:rPr>
              <w:t>Saat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TÜRKÇE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1</w:t>
            </w:r>
          </w:p>
        </w:tc>
      </w:tr>
      <w:tr w:rsidR="00E251B6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TEMA</w:t>
            </w:r>
            <w:r w:rsidR="00E251B6" w:rsidRPr="0062467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706E39" w:rsidRPr="006246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467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353F" w:rsidRPr="00FD353F" w:rsidRDefault="00FD353F" w:rsidP="00FD353F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</w:p>
          <w:p w:rsidR="00FD353F" w:rsidRPr="000344D9" w:rsidRDefault="00FD353F" w:rsidP="00FD35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458FA" w:rsidRPr="00FD353F" w:rsidRDefault="00FD353F" w:rsidP="000C6CC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</w:tc>
      </w:tr>
      <w:bookmarkEnd w:id="3"/>
    </w:tbl>
    <w:p w:rsidR="00E251B6" w:rsidRPr="0062467C" w:rsidRDefault="00E251B6" w:rsidP="00E251B6">
      <w:pPr>
        <w:ind w:firstLine="180"/>
        <w:rPr>
          <w:b/>
          <w:sz w:val="22"/>
          <w:szCs w:val="22"/>
        </w:rPr>
      </w:pPr>
    </w:p>
    <w:p w:rsidR="00E251B6" w:rsidRPr="0062467C" w:rsidRDefault="00E251B6" w:rsidP="00E251B6">
      <w:pPr>
        <w:ind w:firstLine="180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46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T.1.1.9. Sözlü yönergeleri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T.1.1.10. Dinleme stratejilerini uygular.</w:t>
            </w:r>
          </w:p>
          <w:p w:rsidR="00A818F0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T.1.2.1. Kelimeleri anlamlarına uygun kullanır.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T.1.2.2. Hazırlıksız konuşmalar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T.1.2.4. Konuşma stratejilerini uygular.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T.1.3.2. Harfi tanır ve seslendirir.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T.1.3.13. Görsellerle ilgili soruları cevaplar.</w:t>
            </w:r>
          </w:p>
          <w:p w:rsidR="00FA187E" w:rsidRPr="0062467C" w:rsidRDefault="00FA187E" w:rsidP="00FA187E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T.1.4.1. Boyama ve çizgi çalışmaları yapar.</w:t>
            </w:r>
          </w:p>
          <w:p w:rsidR="00FA187E" w:rsidRPr="0062467C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ÖĞRENME-ÖĞRETME YÖNTEM </w:t>
            </w:r>
          </w:p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Anlatım, gösteri, </w:t>
            </w:r>
            <w:r w:rsidR="00D664D1" w:rsidRPr="0062467C">
              <w:rPr>
                <w:sz w:val="22"/>
                <w:szCs w:val="22"/>
              </w:rPr>
              <w:t>soru cevap</w:t>
            </w:r>
            <w:r w:rsidR="00E06727" w:rsidRPr="0062467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467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Bilgisayar, akıllı tahta, </w:t>
            </w:r>
            <w:r w:rsidR="00354E35" w:rsidRPr="0062467C">
              <w:rPr>
                <w:sz w:val="22"/>
                <w:szCs w:val="22"/>
              </w:rPr>
              <w:t>ders kitabı</w:t>
            </w:r>
          </w:p>
        </w:tc>
      </w:tr>
      <w:tr w:rsidR="00E251B6" w:rsidRPr="006246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46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Sınıf</w:t>
            </w:r>
          </w:p>
        </w:tc>
      </w:tr>
      <w:tr w:rsidR="00E251B6" w:rsidRPr="006246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467C" w:rsidRDefault="00E251B6" w:rsidP="00042BEA">
            <w:pPr>
              <w:jc w:val="center"/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6246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587108" w:rsidRDefault="00FD353F" w:rsidP="00587108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ile Canan</w:t>
            </w:r>
            <w:r w:rsidR="0058710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2467C" w:rsidRPr="00587108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</w:t>
            </w:r>
            <w:r w:rsidR="00FD353F">
              <w:rPr>
                <w:b/>
                <w:sz w:val="22"/>
                <w:szCs w:val="22"/>
              </w:rPr>
              <w:t>Sayfa 157</w:t>
            </w:r>
            <w:r w:rsidRPr="0062467C">
              <w:rPr>
                <w:b/>
                <w:sz w:val="22"/>
                <w:szCs w:val="22"/>
              </w:rPr>
              <w:t xml:space="preserve">) Görseller incelenir </w:t>
            </w:r>
            <w:r w:rsidR="00FD353F">
              <w:rPr>
                <w:b/>
                <w:color w:val="FF0000"/>
                <w:sz w:val="22"/>
                <w:szCs w:val="22"/>
              </w:rPr>
              <w:t>C</w:t>
            </w:r>
            <w:r w:rsidRPr="0062467C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>C</w:t>
            </w:r>
            <w:r w:rsidR="0062467C" w:rsidRPr="0062467C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158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>
              <w:rPr>
                <w:b/>
                <w:iCs/>
                <w:color w:val="FF0000"/>
                <w:sz w:val="22"/>
                <w:szCs w:val="22"/>
              </w:rPr>
              <w:t>C</w:t>
            </w:r>
            <w:r w:rsidR="0062467C"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62467C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(Sayfa </w:t>
            </w:r>
            <w:r w:rsidR="00FD353F">
              <w:rPr>
                <w:iCs/>
                <w:sz w:val="22"/>
                <w:szCs w:val="22"/>
              </w:rPr>
              <w:t>159</w:t>
            </w:r>
            <w:r w:rsidRPr="0062467C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62467C">
              <w:rPr>
                <w:b/>
                <w:iCs/>
                <w:sz w:val="22"/>
                <w:szCs w:val="22"/>
              </w:rPr>
              <w:t xml:space="preserve">(Sayfa </w:t>
            </w:r>
            <w:r w:rsidR="00FD353F">
              <w:rPr>
                <w:b/>
                <w:iCs/>
                <w:sz w:val="22"/>
                <w:szCs w:val="22"/>
              </w:rPr>
              <w:t>160</w:t>
            </w:r>
            <w:r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62467C" w:rsidRPr="0062467C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FD353F">
              <w:rPr>
                <w:b/>
                <w:iCs/>
                <w:color w:val="FF0000"/>
                <w:sz w:val="22"/>
                <w:szCs w:val="22"/>
              </w:rPr>
              <w:t>C</w:t>
            </w:r>
            <w:r w:rsidRPr="0062467C">
              <w:rPr>
                <w:b/>
                <w:iCs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(Sayfa 161</w:t>
            </w:r>
            <w:r w:rsidR="0062467C" w:rsidRPr="0062467C">
              <w:rPr>
                <w:b/>
                <w:sz w:val="22"/>
                <w:szCs w:val="22"/>
              </w:rPr>
              <w:t xml:space="preserve">) Görseller incelenir </w:t>
            </w:r>
            <w:r>
              <w:rPr>
                <w:b/>
                <w:color w:val="FF0000"/>
                <w:sz w:val="22"/>
                <w:szCs w:val="22"/>
              </w:rPr>
              <w:t>P</w:t>
            </w:r>
            <w:r w:rsidR="0058710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2467C" w:rsidRPr="0062467C">
              <w:rPr>
                <w:b/>
                <w:sz w:val="22"/>
                <w:szCs w:val="22"/>
              </w:rPr>
              <w:t>sesi sezdirilir.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color w:val="FF0000"/>
                <w:sz w:val="22"/>
                <w:szCs w:val="22"/>
              </w:rPr>
              <w:t xml:space="preserve">P </w:t>
            </w:r>
            <w:r w:rsidR="0062467C" w:rsidRPr="0062467C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162</w:t>
            </w:r>
            <w:r w:rsidR="0062467C" w:rsidRPr="0062467C">
              <w:rPr>
                <w:iCs/>
                <w:sz w:val="22"/>
                <w:szCs w:val="22"/>
              </w:rPr>
              <w:t xml:space="preserve">) </w:t>
            </w:r>
            <w:r w:rsidR="00587108">
              <w:rPr>
                <w:b/>
                <w:iCs/>
                <w:color w:val="FF0000"/>
                <w:sz w:val="22"/>
                <w:szCs w:val="22"/>
              </w:rPr>
              <w:t xml:space="preserve">G </w:t>
            </w:r>
            <w:r w:rsidR="0062467C" w:rsidRPr="0062467C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(Sayfa 163</w:t>
            </w:r>
            <w:r w:rsidR="0062467C" w:rsidRPr="0062467C">
              <w:rPr>
                <w:b/>
                <w:sz w:val="22"/>
                <w:szCs w:val="22"/>
              </w:rPr>
              <w:t>) Hece-kelime ve metin okuma ve yazma çalışmaları yapılır.</w:t>
            </w:r>
          </w:p>
          <w:p w:rsidR="0062467C" w:rsidRPr="0062467C" w:rsidRDefault="00FD353F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(Sayfa 165</w:t>
            </w:r>
            <w:r w:rsidR="0062467C" w:rsidRPr="0062467C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FD353F" w:rsidRDefault="0062467C" w:rsidP="00FD35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2467C">
              <w:rPr>
                <w:iCs/>
                <w:sz w:val="22"/>
                <w:szCs w:val="22"/>
              </w:rPr>
              <w:t xml:space="preserve">Öğrencilerin </w:t>
            </w:r>
            <w:r w:rsidR="00FD353F">
              <w:rPr>
                <w:b/>
                <w:iCs/>
                <w:color w:val="FF0000"/>
                <w:sz w:val="22"/>
                <w:szCs w:val="22"/>
              </w:rPr>
              <w:t>P</w:t>
            </w:r>
            <w:r w:rsidRPr="0062467C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62467C">
              <w:rPr>
                <w:iCs/>
                <w:sz w:val="22"/>
                <w:szCs w:val="22"/>
              </w:rPr>
              <w:t>harfini yazmaları gözlemlenir.</w:t>
            </w:r>
          </w:p>
        </w:tc>
      </w:tr>
      <w:tr w:rsidR="00E251B6" w:rsidRPr="006246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46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Ölçme-Değerlendirme:</w:t>
            </w:r>
          </w:p>
          <w:p w:rsidR="00E251B6" w:rsidRPr="0062467C" w:rsidRDefault="00E251B6" w:rsidP="00E06727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62467C" w:rsidRDefault="002C7CC9" w:rsidP="00E15667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 xml:space="preserve">(Sayfa </w:t>
            </w:r>
            <w:r w:rsidR="00FD353F">
              <w:rPr>
                <w:sz w:val="22"/>
                <w:szCs w:val="22"/>
              </w:rPr>
              <w:t>165</w:t>
            </w:r>
            <w:bookmarkStart w:id="4" w:name="_GoBack"/>
            <w:bookmarkEnd w:id="4"/>
            <w:r w:rsidR="009F50A3" w:rsidRPr="0062467C">
              <w:rPr>
                <w:sz w:val="22"/>
                <w:szCs w:val="22"/>
              </w:rPr>
              <w:t xml:space="preserve">) metin yazma çalışmaları </w:t>
            </w:r>
            <w:r w:rsidRPr="0062467C">
              <w:rPr>
                <w:sz w:val="22"/>
                <w:szCs w:val="22"/>
              </w:rPr>
              <w:t>yaptırılır. Bakmadan</w:t>
            </w:r>
            <w:r w:rsidR="009F50A3" w:rsidRPr="0062467C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62467C" w:rsidRDefault="00E251B6" w:rsidP="00E251B6">
      <w:pPr>
        <w:pStyle w:val="Balk6"/>
        <w:ind w:firstLine="180"/>
        <w:rPr>
          <w:szCs w:val="22"/>
        </w:rPr>
      </w:pPr>
    </w:p>
    <w:p w:rsidR="00E251B6" w:rsidRPr="0062467C" w:rsidRDefault="00E251B6" w:rsidP="00E251B6">
      <w:pPr>
        <w:pStyle w:val="Balk6"/>
        <w:ind w:firstLine="180"/>
        <w:rPr>
          <w:szCs w:val="22"/>
        </w:rPr>
      </w:pPr>
      <w:r w:rsidRPr="0062467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46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467C" w:rsidRDefault="00E251B6" w:rsidP="00042BEA">
            <w:pPr>
              <w:rPr>
                <w:b/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2467C" w:rsidRDefault="00E251B6" w:rsidP="00042BEA">
            <w:pPr>
              <w:rPr>
                <w:sz w:val="22"/>
                <w:szCs w:val="22"/>
              </w:rPr>
            </w:pPr>
            <w:r w:rsidRPr="0062467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62467C" w:rsidRDefault="009F50A3" w:rsidP="009F50A3">
            <w:pPr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62467C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67C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62467C" w:rsidRDefault="00E251B6" w:rsidP="00E251B6">
      <w:pPr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  <w:r w:rsidRPr="0062467C">
        <w:rPr>
          <w:b/>
          <w:sz w:val="22"/>
          <w:szCs w:val="22"/>
        </w:rPr>
        <w:tab/>
      </w:r>
    </w:p>
    <w:p w:rsidR="00020B87" w:rsidRPr="0062467C" w:rsidRDefault="00020B87" w:rsidP="00020B87">
      <w:pPr>
        <w:rPr>
          <w:b/>
          <w:sz w:val="22"/>
          <w:szCs w:val="22"/>
        </w:rPr>
      </w:pPr>
    </w:p>
    <w:p w:rsidR="00020B87" w:rsidRPr="0062467C" w:rsidRDefault="00020B87" w:rsidP="00020B87">
      <w:pPr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……………………..</w:t>
      </w:r>
    </w:p>
    <w:p w:rsidR="00020B87" w:rsidRPr="0062467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1</w:t>
      </w:r>
      <w:r w:rsidR="00354E35" w:rsidRPr="0062467C">
        <w:rPr>
          <w:b/>
          <w:sz w:val="22"/>
          <w:szCs w:val="22"/>
        </w:rPr>
        <w:t>/… Sınıf Öğretmeni</w:t>
      </w:r>
    </w:p>
    <w:p w:rsidR="00020B87" w:rsidRPr="0062467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62467C" w:rsidRDefault="001B275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…/…./2021</w:t>
      </w:r>
    </w:p>
    <w:p w:rsidR="00D664D1" w:rsidRPr="0062467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62467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………………………</w:t>
      </w:r>
    </w:p>
    <w:p w:rsidR="00D664D1" w:rsidRPr="0062467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62467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6246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B0B" w:rsidRDefault="007B5B0B" w:rsidP="00161E3C">
      <w:r>
        <w:separator/>
      </w:r>
    </w:p>
  </w:endnote>
  <w:endnote w:type="continuationSeparator" w:id="0">
    <w:p w:rsidR="007B5B0B" w:rsidRDefault="007B5B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B0B" w:rsidRDefault="007B5B0B" w:rsidP="00161E3C">
      <w:r>
        <w:separator/>
      </w:r>
    </w:p>
  </w:footnote>
  <w:footnote w:type="continuationSeparator" w:id="0">
    <w:p w:rsidR="007B5B0B" w:rsidRDefault="007B5B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BEFEE-7AFE-46D9-BA66-5EC14984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2019-09-08T17:08:00Z</dcterms:created>
  <dcterms:modified xsi:type="dcterms:W3CDTF">2021-12-03T06:07:00Z</dcterms:modified>
</cp:coreProperties>
</file>