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DB" w:rsidRDefault="003508DB">
      <w:bookmarkStart w:id="0" w:name="_Hlk524395357"/>
    </w:p>
    <w:p w:rsidR="003508DB" w:rsidRDefault="003508DB"/>
    <w:p w:rsidR="003508DB" w:rsidRPr="00BE0B1D" w:rsidRDefault="003508DB" w:rsidP="003508DB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05D748BF" wp14:editId="2F0E832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08DB" w:rsidRPr="00BE0B1D" w:rsidRDefault="003508DB" w:rsidP="003508DB">
      <w:pPr>
        <w:jc w:val="center"/>
        <w:rPr>
          <w:rFonts w:ascii="Arial" w:hAnsi="Arial" w:cs="Arial"/>
          <w:sz w:val="48"/>
          <w:szCs w:val="48"/>
        </w:rPr>
      </w:pPr>
    </w:p>
    <w:p w:rsidR="003508DB" w:rsidRPr="00BE0B1D" w:rsidRDefault="003508DB" w:rsidP="003508DB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3508DB" w:rsidRPr="00BE0B1D" w:rsidRDefault="003508DB" w:rsidP="003508DB">
      <w:pPr>
        <w:jc w:val="center"/>
        <w:rPr>
          <w:rFonts w:ascii="Arial" w:hAnsi="Arial" w:cs="Arial"/>
          <w:sz w:val="48"/>
          <w:szCs w:val="48"/>
        </w:rPr>
      </w:pPr>
    </w:p>
    <w:p w:rsidR="003508DB" w:rsidRPr="00BE0B1D" w:rsidRDefault="003508DB" w:rsidP="003508DB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3508DB" w:rsidRPr="00BE0B1D" w:rsidRDefault="003508DB" w:rsidP="003508DB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3508DB" w:rsidRPr="00BE0B1D" w:rsidRDefault="003508DB" w:rsidP="003508DB">
      <w:pPr>
        <w:jc w:val="center"/>
        <w:rPr>
          <w:rFonts w:ascii="Arial" w:hAnsi="Arial" w:cs="Arial"/>
          <w:sz w:val="48"/>
          <w:szCs w:val="48"/>
        </w:rPr>
      </w:pPr>
    </w:p>
    <w:p w:rsidR="003508DB" w:rsidRDefault="003508DB" w:rsidP="003508DB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3508DB" w:rsidRDefault="003508DB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D42D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6D42D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08DB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14 Eylül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M.3.1.1.1. Üç basamaklı doğal sayıları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508DB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3508DB" w:rsidRPr="006D42DD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*Üç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508DB" w:rsidRPr="009C056C" w:rsidRDefault="003508DB" w:rsidP="003508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9C056C" w:rsidRDefault="003508DB" w:rsidP="003508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Öncelikle modeller kullanılarak üç basamaklı sayılar kavratılır.</w:t>
            </w:r>
          </w:p>
        </w:tc>
        <w:tc>
          <w:tcPr>
            <w:tcW w:w="1559" w:type="dxa"/>
            <w:vAlign w:val="center"/>
          </w:tcPr>
          <w:p w:rsidR="003508DB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3508DB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14)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508DB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Eylül – 19 Eylül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M.3.1.1.3. Üç basamaklı doğal sayıların basamak adlarını, basamaklarındaki rakamların basamak değerlerini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508DB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3508DB" w:rsidRPr="00DF63D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Basamak Değeri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760D2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760D2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9760D2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9760D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M.3.1.1.4. En çok üç basamaklı doğal sayıları en yakın onluğa ya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yüzlüğe yuvarlar.</w:t>
            </w:r>
          </w:p>
        </w:tc>
        <w:tc>
          <w:tcPr>
            <w:tcW w:w="2693" w:type="dxa"/>
            <w:vAlign w:val="center"/>
          </w:tcPr>
          <w:p w:rsidR="009760D2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Yuvarlama</w:t>
            </w:r>
          </w:p>
        </w:tc>
        <w:tc>
          <w:tcPr>
            <w:tcW w:w="1418" w:type="dxa"/>
            <w:vMerge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BA3A1D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A3A1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4DED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4DED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4DED" w:rsidRPr="00523A61" w:rsidRDefault="003508DB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704DE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4DED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704DED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704DE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M.3.1.1.5. 1000’den küçük en çok beş doğal sayıyı karşılaştırır ve sembol kullanarak sıralar.</w:t>
            </w:r>
          </w:p>
        </w:tc>
        <w:tc>
          <w:tcPr>
            <w:tcW w:w="2693" w:type="dxa"/>
            <w:vAlign w:val="center"/>
          </w:tcPr>
          <w:p w:rsidR="00704DED" w:rsidRDefault="00704DED" w:rsidP="00704DE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Sayıları Karşılaştırma</w:t>
            </w:r>
          </w:p>
        </w:tc>
        <w:tc>
          <w:tcPr>
            <w:tcW w:w="1418" w:type="dxa"/>
            <w:vMerge w:val="restart"/>
            <w:vAlign w:val="center"/>
          </w:tcPr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*Çalışalım (sayfa 2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2DD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2DD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D42DD" w:rsidRPr="00523A61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6D42DD" w:rsidRPr="00523A61" w:rsidRDefault="00BA3A1D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508DB">
              <w:rPr>
                <w:rFonts w:ascii="Tahoma" w:hAnsi="Tahoma" w:cs="Tahoma"/>
                <w:b/>
                <w:sz w:val="16"/>
                <w:szCs w:val="16"/>
              </w:rPr>
              <w:t>6 Eylül – 29</w:t>
            </w:r>
            <w:r w:rsidR="006D42D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6D42DD" w:rsidRDefault="009760D2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B0302B" w:rsidRDefault="00B0302B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M.3.1.1.2. 1000 içinde herhangi bir sayıdan başlayarak birer, onar ve yüzer ileriye doğru ritmik sayar.</w:t>
            </w:r>
          </w:p>
          <w:p w:rsidR="006D42DD" w:rsidRPr="004C398B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M.3.1.1.6. 100 içinde altışar, yedişer, sekizer ve dokuzar ileriye ritmik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sayar.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D42DD" w:rsidRPr="006D42DD" w:rsidRDefault="009760D2" w:rsidP="009760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*Ritmik Sayma</w:t>
            </w:r>
          </w:p>
        </w:tc>
        <w:tc>
          <w:tcPr>
            <w:tcW w:w="1418" w:type="dxa"/>
            <w:vMerge/>
            <w:vAlign w:val="center"/>
          </w:tcPr>
          <w:p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2DD" w:rsidRPr="00523A61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2DD" w:rsidRPr="006B7146" w:rsidRDefault="0038271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32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2DD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  <w:r w:rsidR="003508DB">
              <w:rPr>
                <w:rFonts w:ascii="Tahoma" w:hAnsi="Tahoma" w:cs="Tahoma"/>
                <w:b/>
                <w:sz w:val="16"/>
                <w:szCs w:val="16"/>
              </w:rPr>
              <w:t xml:space="preserve"> - EKİM</w:t>
            </w:r>
          </w:p>
          <w:p w:rsidR="007053EA" w:rsidRDefault="007053EA" w:rsidP="00BA3A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M.3.1.1.7. Aralarındaki fark sabit olan sayı örüntüsünü genişletir ve oluşturur.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*Sayı Örüntüleri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C398B" w:rsidRPr="004C398B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a) Örüntü en çok dört adım genişletilir.</w:t>
            </w:r>
          </w:p>
          <w:p w:rsidR="007053EA" w:rsidRPr="00523A61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b) Örüntüye uygun modelleme çalışmaları yaptırılır.</w:t>
            </w:r>
          </w:p>
        </w:tc>
        <w:tc>
          <w:tcPr>
            <w:tcW w:w="1559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37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3508D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Ekim – 5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C54BA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Default="004C398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M.3.1.1.8. Tek ve çift doğal sayıları kavrar.</w:t>
            </w:r>
          </w:p>
          <w:p w:rsidR="00722F94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22F94" w:rsidRPr="00523A61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M.3.1.1.9. Tek ve çift doğal sayıların toplamlarını model üzerinde inceleyerek toplamların tek mi çift mi olduğunu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ifade eder.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 ve Çift Doğal Sayılar</w:t>
            </w: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 ve Çift Doğal Sayıların Toplanması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Tek ve çift doğal sayılarla çalışılırken gerçek nesneler kullanılır.</w:t>
            </w:r>
          </w:p>
        </w:tc>
        <w:tc>
          <w:tcPr>
            <w:tcW w:w="1559" w:type="dxa"/>
            <w:vAlign w:val="center"/>
          </w:tcPr>
          <w:p w:rsidR="006B7146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146" w:rsidRPr="00523A61" w:rsidRDefault="0038271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43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4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722F9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54BA3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4DED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4DED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04DED" w:rsidRPr="00523A61" w:rsidRDefault="003508DB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Ekim – 7</w:t>
            </w:r>
            <w:r w:rsidR="00704DED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M.3.1.1.10. 20’ye kadar olan Romen rakamlarını okur ve yazar.</w:t>
            </w:r>
          </w:p>
        </w:tc>
        <w:tc>
          <w:tcPr>
            <w:tcW w:w="2693" w:type="dxa"/>
            <w:vAlign w:val="center"/>
          </w:tcPr>
          <w:p w:rsidR="00704DED" w:rsidRPr="003B0CA8" w:rsidRDefault="00704DED" w:rsidP="00704DE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*Romen Rakamları</w:t>
            </w:r>
          </w:p>
        </w:tc>
        <w:tc>
          <w:tcPr>
            <w:tcW w:w="1418" w:type="dxa"/>
            <w:vMerge w:val="restart"/>
            <w:vAlign w:val="center"/>
          </w:tcPr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Romen rakamları yanında eski uygarlıkların kullandıkları sayı sembolleri, öğrencilerin matematiğe ilgi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duymalarını sağlamak amacıyla düzeylerine uygun biçimde matematik tarihinden örneklerle tanıtılır.</w:t>
            </w:r>
          </w:p>
        </w:tc>
        <w:tc>
          <w:tcPr>
            <w:tcW w:w="1559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4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508DB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17 Ekim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3508DB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M.3.1.2.1. En çok üç basamaklı sayılarla eldesiz ve eldeli toplama işlemini yapar.</w:t>
            </w:r>
          </w:p>
          <w:p w:rsidR="003508DB" w:rsidRPr="00835563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M.3.1.2.2. Üç doğal sayı ile yapılan toplama işleminde sayıların birbirleriyle toplanma sırasının değişmesinin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3508DB" w:rsidRPr="00C25217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217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508DB" w:rsidRPr="00C25217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C25217">
              <w:rPr>
                <w:rFonts w:ascii="Tahoma" w:hAnsi="Tahoma" w:cs="Tahoma"/>
                <w:sz w:val="16"/>
                <w:szCs w:val="16"/>
              </w:rPr>
              <w:t>*Eldesiz ve Eldeli Toplama İşlemleri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*Toplananların Yer Değiştirmesi</w:t>
            </w:r>
          </w:p>
        </w:tc>
        <w:tc>
          <w:tcPr>
            <w:tcW w:w="1418" w:type="dxa"/>
            <w:vMerge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İşlemlerde parantez işareti bulunan örneklere de yer verilmelidir.</w:t>
            </w:r>
          </w:p>
        </w:tc>
        <w:tc>
          <w:tcPr>
            <w:tcW w:w="1559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51-53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508DB" w:rsidRPr="00C2667D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M.3.1.3.1. Onluk bozma gerektiren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gerektirmeyen çıkarma işlemi yapar.</w:t>
            </w:r>
          </w:p>
        </w:tc>
        <w:tc>
          <w:tcPr>
            <w:tcW w:w="2693" w:type="dxa"/>
            <w:vAlign w:val="center"/>
          </w:tcPr>
          <w:p w:rsidR="003508DB" w:rsidRPr="003B0CA8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*Onluk Bozma Gerektirmeyen ve Gerektiren Çıkarma İşlemleri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58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508DB" w:rsidRPr="00C2667D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508DB" w:rsidRPr="00835563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M.3.1.3.2. İki basamaklı sayılardan 10’un katı olan iki basamaklı sayıları, üç basamaklı 100’ün katı olan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sayılardan 10’un katı olan iki basamaklı doğal sayıları zihinden çıkarır.</w:t>
            </w:r>
          </w:p>
        </w:tc>
        <w:tc>
          <w:tcPr>
            <w:tcW w:w="2693" w:type="dxa"/>
            <w:vAlign w:val="center"/>
          </w:tcPr>
          <w:p w:rsidR="003508DB" w:rsidRPr="003B0CA8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3508DB" w:rsidRPr="00C54BA3" w:rsidRDefault="003508DB" w:rsidP="003508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Çıkarma İşlemi</w:t>
            </w:r>
          </w:p>
        </w:tc>
        <w:tc>
          <w:tcPr>
            <w:tcW w:w="1418" w:type="dxa"/>
            <w:vMerge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Üzerine ekleme, sayıları parçalama gibi zihinden işlem stratejileri kullanılır</w:t>
            </w:r>
          </w:p>
        </w:tc>
        <w:tc>
          <w:tcPr>
            <w:tcW w:w="1559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64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 66)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BC2F3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C54BA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08DB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M.3.1.2.3. İki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3508DB" w:rsidRPr="003B0CA8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*Toplamı Tahmin Etme</w:t>
            </w:r>
          </w:p>
        </w:tc>
        <w:tc>
          <w:tcPr>
            <w:tcW w:w="1418" w:type="dxa"/>
            <w:vMerge w:val="restart"/>
            <w:vAlign w:val="center"/>
          </w:tcPr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508DB" w:rsidRPr="009C056C" w:rsidRDefault="003508DB" w:rsidP="003508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3508DB" w:rsidRPr="009C056C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9C056C" w:rsidRDefault="003508DB" w:rsidP="003508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508DB" w:rsidRPr="00731B0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Tahmin stratejileri kullanılır.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 ve basamak değerleri kullanılarak tahmin stratejileri geliştirmeleri sağlanır.</w:t>
            </w:r>
          </w:p>
        </w:tc>
        <w:tc>
          <w:tcPr>
            <w:tcW w:w="1559" w:type="dxa"/>
            <w:vAlign w:val="center"/>
          </w:tcPr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508DB" w:rsidRPr="009924C7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9924C7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72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508DB" w:rsidRPr="009924C7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508DB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31 Ekim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508DB" w:rsidRPr="00676504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M.3.1.2.4. Zihinden toplama işlemi yapar.</w:t>
            </w:r>
          </w:p>
        </w:tc>
        <w:tc>
          <w:tcPr>
            <w:tcW w:w="2693" w:type="dxa"/>
            <w:vAlign w:val="center"/>
          </w:tcPr>
          <w:p w:rsidR="003508DB" w:rsidRPr="003B0CA8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Toplama</w:t>
            </w:r>
          </w:p>
        </w:tc>
        <w:tc>
          <w:tcPr>
            <w:tcW w:w="1418" w:type="dxa"/>
            <w:vMerge/>
            <w:vAlign w:val="center"/>
          </w:tcPr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508DB" w:rsidRPr="00731B0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Toplamları 100’ü geçmeyen iki basamaklı iki sayı; üç basamaklı bir sayı ile bir basamaklı bir sayı;10’un</w:t>
            </w:r>
          </w:p>
          <w:p w:rsidR="003508DB" w:rsidRPr="00731B0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31B0E">
              <w:rPr>
                <w:rFonts w:ascii="Tahoma" w:hAnsi="Tahoma" w:cs="Tahoma"/>
                <w:sz w:val="16"/>
                <w:szCs w:val="16"/>
              </w:rPr>
              <w:t>katı</w:t>
            </w:r>
            <w:proofErr w:type="gram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olan iki basamaklı bir sayı ile 100’ün katı olan üç basamaklı bir sayının toplama işlemleri yapılır.</w:t>
            </w:r>
          </w:p>
          <w:p w:rsidR="003508DB" w:rsidRPr="00523A6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çiftleri, basamak değerleri, üzerine ekleme, sayıları parçalama gibi uygun stratejiler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kullanılır.</w:t>
            </w:r>
          </w:p>
        </w:tc>
        <w:tc>
          <w:tcPr>
            <w:tcW w:w="1559" w:type="dxa"/>
            <w:vAlign w:val="center"/>
          </w:tcPr>
          <w:p w:rsidR="003508DB" w:rsidRPr="006B7146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271D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3508DB" w:rsidRPr="000F3A2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508DB" w:rsidRPr="0080673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73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508DB" w:rsidRPr="0080673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508DB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Kasım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508DB" w:rsidRPr="00676504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M.3.1.2.5. Bir toplama işleminde verilmeyen toplananı bulur.</w:t>
            </w:r>
          </w:p>
        </w:tc>
        <w:tc>
          <w:tcPr>
            <w:tcW w:w="2693" w:type="dxa"/>
            <w:vAlign w:val="center"/>
          </w:tcPr>
          <w:p w:rsidR="003508DB" w:rsidRPr="003B0CA8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508DB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*Verilmeyen Toplananı Bulma</w:t>
            </w:r>
          </w:p>
        </w:tc>
        <w:tc>
          <w:tcPr>
            <w:tcW w:w="1418" w:type="dxa"/>
            <w:vMerge/>
            <w:vAlign w:val="center"/>
          </w:tcPr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508DB" w:rsidRPr="00731B0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İkiden fazla terim içeren toplama işlemlerinde verilmeyen toplananı bulma çalışmaları yaptırılır.</w:t>
            </w:r>
          </w:p>
          <w:p w:rsidR="003508DB" w:rsidRPr="00676504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Doğal sayılarla yapılan toplama işlemlerinde basamaklarda en fazla bir verilmeyen işlem örnekleri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559" w:type="dxa"/>
            <w:vAlign w:val="center"/>
          </w:tcPr>
          <w:p w:rsidR="003508DB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0F3A2E" w:rsidRDefault="0038271D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3508DB" w:rsidRPr="0080673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77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508DB" w:rsidRPr="0080673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3A69A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508DB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08DB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Kasım – 8 Kasım</w:t>
            </w:r>
          </w:p>
        </w:tc>
        <w:tc>
          <w:tcPr>
            <w:tcW w:w="425" w:type="dxa"/>
            <w:textDirection w:val="btLr"/>
            <w:vAlign w:val="center"/>
          </w:tcPr>
          <w:p w:rsidR="003508DB" w:rsidRPr="00523A61" w:rsidRDefault="003508DB" w:rsidP="003508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508DB" w:rsidRPr="00676504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M.3.1.2.6.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3508DB" w:rsidRPr="003B0CA8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508DB" w:rsidRDefault="003508DB" w:rsidP="003508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Problemleri</w:t>
            </w:r>
          </w:p>
        </w:tc>
        <w:tc>
          <w:tcPr>
            <w:tcW w:w="1418" w:type="dxa"/>
            <w:vMerge/>
            <w:vAlign w:val="center"/>
          </w:tcPr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508DB" w:rsidRPr="00EB45D5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508DB" w:rsidRPr="00731B0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 gerektiren problemlere yer verilir.</w:t>
            </w:r>
          </w:p>
          <w:p w:rsidR="003508DB" w:rsidRPr="00676504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</w:t>
            </w:r>
          </w:p>
        </w:tc>
        <w:tc>
          <w:tcPr>
            <w:tcW w:w="1559" w:type="dxa"/>
            <w:vAlign w:val="center"/>
          </w:tcPr>
          <w:p w:rsidR="003508DB" w:rsidRPr="000F3A2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508DB" w:rsidRPr="0080673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508DB" w:rsidRPr="00913BE0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80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508DB" w:rsidRPr="0080673E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508DB" w:rsidRPr="003A69A1" w:rsidRDefault="003508DB" w:rsidP="003508DB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5346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5346D1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041E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Kasım – 13 Kasım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16041E" w:rsidRPr="003B0CA8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İşleminde Sonucu Tahmin Etme</w:t>
            </w:r>
          </w:p>
        </w:tc>
        <w:tc>
          <w:tcPr>
            <w:tcW w:w="1418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:rsidR="0016041E" w:rsidRPr="00523A61" w:rsidRDefault="0038271D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16041E" w:rsidRPr="0080673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86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80673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6041E" w:rsidRPr="00C2667D" w:rsidTr="003508D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Kasım – 18 Kasım</w:t>
            </w:r>
          </w:p>
        </w:tc>
        <w:tc>
          <w:tcPr>
            <w:tcW w:w="14713" w:type="dxa"/>
            <w:gridSpan w:val="8"/>
            <w:vAlign w:val="center"/>
          </w:tcPr>
          <w:p w:rsidR="0016041E" w:rsidRPr="0080673E" w:rsidRDefault="0016041E" w:rsidP="001604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16041E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23 Kasım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6041E" w:rsidRPr="00676504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M.3.1.3.4. Doğal sayılarla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16041E" w:rsidRPr="003B0CA8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ve Çıkarma Problemleri</w:t>
            </w:r>
          </w:p>
        </w:tc>
        <w:tc>
          <w:tcPr>
            <w:tcW w:w="1418" w:type="dxa"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41E" w:rsidRPr="00731B0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işlemli problemlerle sınırlı kalınır.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16041E" w:rsidRPr="000F3A2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80673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90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80673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041E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Kasım –2 Aralık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SAAT</w:t>
            </w:r>
          </w:p>
        </w:tc>
        <w:tc>
          <w:tcPr>
            <w:tcW w:w="2126" w:type="dxa"/>
            <w:vAlign w:val="center"/>
          </w:tcPr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M.3.4.1.1. Şekil ve nesne grafiğinde gösterilen bilgileri açıklayarak grafikten çetele ve sıklık tablosuna dönüşümler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yapar ve yorumlar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676504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M.3.4.1.2. Grafiklerde verilen bilgileri kullanarak veya grafikler oluşturarak toplama ve çıkarma işlemleri gerektiren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75D1">
              <w:rPr>
                <w:rFonts w:ascii="Tahoma" w:hAnsi="Tahoma" w:cs="Tahoma"/>
                <w:sz w:val="16"/>
                <w:szCs w:val="16"/>
              </w:rPr>
              <w:t>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6041E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16041E" w:rsidRPr="00AE024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*Grafikleri Tabloya Dönüştürme ve Problem Çözme</w:t>
            </w:r>
          </w:p>
        </w:tc>
        <w:tc>
          <w:tcPr>
            <w:tcW w:w="1418" w:type="dxa"/>
            <w:vMerge w:val="restart"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6041E" w:rsidRPr="00676504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Verilerin farklı bölümlerini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karşılaştırarak verinin tamamı hakkında yorum yapmaları istenir. Örneğin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bakkalda bir haftada satılan ekmek sayısını gösteren grafik incelendiğinde hafta sonu satılan ekmek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sayısının diğer günlerde satılan ekmek sayısından daha fazla olduğu fark ettirilir.</w:t>
            </w:r>
          </w:p>
        </w:tc>
        <w:tc>
          <w:tcPr>
            <w:tcW w:w="1559" w:type="dxa"/>
            <w:vAlign w:val="center"/>
          </w:tcPr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16041E" w:rsidRPr="000F3A2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80673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98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80673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B28E9" w:rsidRPr="00C2667D" w:rsidTr="005346D1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B28E9" w:rsidRDefault="004B28E9" w:rsidP="004B28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B28E9" w:rsidRDefault="004B28E9" w:rsidP="004B28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4B28E9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B28E9">
              <w:rPr>
                <w:rFonts w:ascii="Tahoma" w:hAnsi="Tahoma" w:cs="Tahoma"/>
                <w:b/>
                <w:sz w:val="16"/>
                <w:szCs w:val="16"/>
              </w:rPr>
              <w:t xml:space="preserve"> Aralık–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B28E9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4B28E9" w:rsidRDefault="004B28E9" w:rsidP="004B28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M.3.4.1.3. En çok üç veri grubuna ait basit tabloları okur, yorumlar ve tablodan elde ettiği veriyi düzenler.</w:t>
            </w:r>
          </w:p>
        </w:tc>
        <w:tc>
          <w:tcPr>
            <w:tcW w:w="2693" w:type="dxa"/>
            <w:vAlign w:val="center"/>
          </w:tcPr>
          <w:p w:rsidR="004B28E9" w:rsidRDefault="004B28E9" w:rsidP="004B2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4B28E9" w:rsidRDefault="004B28E9" w:rsidP="004B2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*Basit tabloları Okuma ve Yorumlama</w:t>
            </w:r>
          </w:p>
        </w:tc>
        <w:tc>
          <w:tcPr>
            <w:tcW w:w="1418" w:type="dxa"/>
            <w:vMerge/>
            <w:vAlign w:val="center"/>
          </w:tcPr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B28E9" w:rsidRPr="002775D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:rsidR="004B28E9" w:rsidRPr="002775D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b) Karşılaştırma gerektiren problemlere yer verilir.</w:t>
            </w:r>
          </w:p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4B28E9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271D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4B28E9" w:rsidRPr="00523A61" w:rsidRDefault="004B28E9" w:rsidP="003827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B28E9" w:rsidRPr="0080673E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4B28E9" w:rsidRPr="00913BE0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105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4B28E9" w:rsidRPr="0080673E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Değerlendirmesi (sayfa 108)</w:t>
            </w:r>
          </w:p>
          <w:p w:rsidR="004B28E9" w:rsidRPr="0080673E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B28E9" w:rsidRPr="003A69A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041E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Aralık – 12 Aralık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M.3.1.4.1. Çarpma işleminin kat anlamını açıklar.</w:t>
            </w:r>
          </w:p>
        </w:tc>
        <w:tc>
          <w:tcPr>
            <w:tcW w:w="2693" w:type="dxa"/>
            <w:vAlign w:val="center"/>
          </w:tcPr>
          <w:p w:rsidR="0016041E" w:rsidRPr="008C69CA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*Çarpmanın Kat Anlamı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Çarpmanın kat anlamının tekrarlı toplama anlamıyla ilişkisi vurgulanır</w:t>
            </w:r>
          </w:p>
        </w:tc>
        <w:tc>
          <w:tcPr>
            <w:tcW w:w="1559" w:type="dxa"/>
            <w:vAlign w:val="center"/>
          </w:tcPr>
          <w:p w:rsidR="0038271D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80673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116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80673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6041E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–16 Aralık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M.3.1.4.2. Çarpım tablosunu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6041E" w:rsidRPr="008C69CA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*Çarpım Tablosu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100’lük tablodan yararlanarak ve liste şeklinde yazarak çarpım tablosunu oluşturmaları sağlanır.</w:t>
            </w:r>
          </w:p>
        </w:tc>
        <w:tc>
          <w:tcPr>
            <w:tcW w:w="1559" w:type="dxa"/>
            <w:vAlign w:val="center"/>
          </w:tcPr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123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6041E" w:rsidRPr="00C2667D" w:rsidTr="00565979">
        <w:trPr>
          <w:trHeight w:val="205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–22 Aralık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16041E" w:rsidRPr="00B612E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M.3.1.4.3. İki basamaklı bir doğal sayıyla en çok iki basamaklı bir doğal sayıyı, en çok üç basamaklı bir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12EE">
              <w:rPr>
                <w:rFonts w:ascii="Tahoma" w:hAnsi="Tahoma" w:cs="Tahoma"/>
                <w:sz w:val="16"/>
                <w:szCs w:val="16"/>
              </w:rPr>
              <w:t>sayıyla bir basamaklı bir doğal sayıyı çarpar.</w:t>
            </w:r>
          </w:p>
        </w:tc>
        <w:tc>
          <w:tcPr>
            <w:tcW w:w="2693" w:type="dxa"/>
            <w:vAlign w:val="center"/>
          </w:tcPr>
          <w:p w:rsidR="0016041E" w:rsidRPr="008C69CA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*Eldesiz ve Eldeli Çarpma İşlemi</w:t>
            </w:r>
          </w:p>
          <w:p w:rsidR="0016041E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41E" w:rsidRPr="00B612E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a) Eldeli çarpma işlemlerine yer verilir.</w:t>
            </w:r>
          </w:p>
          <w:p w:rsidR="0016041E" w:rsidRPr="00B612E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b) Çarpımları 1000’den küçük sayılarla işlem yapılır.</w:t>
            </w:r>
          </w:p>
        </w:tc>
        <w:tc>
          <w:tcPr>
            <w:tcW w:w="1559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129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8F5E5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p w:rsidR="00E0273E" w:rsidRDefault="00E0273E" w:rsidP="00932D32"/>
    <w:p w:rsidR="00E0273E" w:rsidRDefault="00E0273E" w:rsidP="00932D32"/>
    <w:p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041E" w:rsidRPr="00C2667D" w:rsidTr="00F3075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26 Aralık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M.3.1.4.4. 10 ve 100 ile kısa yoldan çarpma işlemi yapar.</w:t>
            </w:r>
          </w:p>
        </w:tc>
        <w:tc>
          <w:tcPr>
            <w:tcW w:w="2693" w:type="dxa"/>
            <w:vAlign w:val="center"/>
          </w:tcPr>
          <w:p w:rsidR="0016041E" w:rsidRPr="00565979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16041E" w:rsidRPr="00565979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10 ve 100 İle Kısa Yoldan Çarpma İşlemi</w:t>
            </w:r>
          </w:p>
        </w:tc>
        <w:tc>
          <w:tcPr>
            <w:tcW w:w="1418" w:type="dxa"/>
            <w:vMerge w:val="restart"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133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6041E" w:rsidRPr="00C2667D" w:rsidTr="00F3075C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6041E" w:rsidRPr="00565979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M.3.1.4.5. 5'e kadar (5 dâhil) çarpım tablosundaki sayıları kullanarak çarpma işleminde çarpanlardan biri</w:t>
            </w:r>
          </w:p>
          <w:p w:rsidR="0016041E" w:rsidRPr="009D740D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5979">
              <w:rPr>
                <w:rFonts w:ascii="Tahoma" w:hAnsi="Tahoma" w:cs="Tahoma"/>
                <w:sz w:val="16"/>
                <w:szCs w:val="16"/>
              </w:rPr>
              <w:t>bir</w:t>
            </w:r>
            <w:proofErr w:type="gramEnd"/>
            <w:r w:rsidRPr="00565979">
              <w:rPr>
                <w:rFonts w:ascii="Tahoma" w:hAnsi="Tahoma" w:cs="Tahoma"/>
                <w:sz w:val="16"/>
                <w:szCs w:val="16"/>
              </w:rPr>
              <w:t xml:space="preserve"> arttırıldığında veya azaltıldığında çarpma işleminin sonucunun nasıl değiştiğini fark eder.</w:t>
            </w:r>
          </w:p>
        </w:tc>
        <w:tc>
          <w:tcPr>
            <w:tcW w:w="2693" w:type="dxa"/>
            <w:vAlign w:val="center"/>
          </w:tcPr>
          <w:p w:rsidR="0016041E" w:rsidRPr="00565979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16041E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Azalan ve Artan Çarpanlar Arasındaki İlişki</w:t>
            </w:r>
          </w:p>
        </w:tc>
        <w:tc>
          <w:tcPr>
            <w:tcW w:w="1418" w:type="dxa"/>
            <w:vMerge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Uygun tablolar kullanılarak çarpanlardan biri bir arttıkça çarpımın diğer çarpan değeri kadar arttığı veya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65979">
              <w:rPr>
                <w:rFonts w:ascii="Tahoma" w:hAnsi="Tahoma" w:cs="Tahoma"/>
                <w:sz w:val="16"/>
                <w:szCs w:val="16"/>
              </w:rPr>
              <w:t>çarpanlardan biri bir azaldıkça çarpımın diğer çarpan değeri kadar azaldığı fark ettirilir.</w:t>
            </w:r>
          </w:p>
        </w:tc>
        <w:tc>
          <w:tcPr>
            <w:tcW w:w="1559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136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6041E" w:rsidRPr="00C2667D" w:rsidTr="00565979">
        <w:trPr>
          <w:trHeight w:val="22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4 Ocak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16041E" w:rsidRPr="009D740D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M.3.1.4.6. Biri çarpma işlemi olmak üzere iki işlem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6041E" w:rsidRPr="00565979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16041E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Çarpma Problemleri</w:t>
            </w:r>
          </w:p>
        </w:tc>
        <w:tc>
          <w:tcPr>
            <w:tcW w:w="1418" w:type="dxa"/>
            <w:vMerge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139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090D64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041E" w:rsidRPr="00C2667D" w:rsidTr="00090D6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Ocak – 12 Ocak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M.3.1.5.1. İki basamaklı doğal sayıları bir basamaklı doğal sayılara böler.</w:t>
            </w:r>
          </w:p>
        </w:tc>
        <w:tc>
          <w:tcPr>
            <w:tcW w:w="2693" w:type="dxa"/>
            <w:vAlign w:val="center"/>
          </w:tcPr>
          <w:p w:rsidR="0016041E" w:rsidRPr="00565979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16041E" w:rsidRPr="00565979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</w:tc>
        <w:tc>
          <w:tcPr>
            <w:tcW w:w="1418" w:type="dxa"/>
            <w:vMerge w:val="restart"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6041E" w:rsidRPr="00090D64" w:rsidRDefault="0016041E" w:rsidP="0016041E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a) Bölme işleminde diğer işlemlerden farklı olarak işleme en büyük basamaktan başlanması gerektiği vurgulanır.</w:t>
            </w:r>
          </w:p>
          <w:p w:rsidR="0016041E" w:rsidRPr="00090D64" w:rsidRDefault="0016041E" w:rsidP="0016041E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b) Bölme işleminde kalan, bölenden küçük olduğunda işleme devam edilmeyeceği belirtilir.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c) Somut nesnelerle yapılan modellemelerin yanı sıra, sayı doğrusu vb. modeller de kullanılır.</w:t>
            </w:r>
          </w:p>
        </w:tc>
        <w:tc>
          <w:tcPr>
            <w:tcW w:w="1559" w:type="dxa"/>
            <w:vAlign w:val="center"/>
          </w:tcPr>
          <w:p w:rsidR="0016041E" w:rsidRPr="00523A61" w:rsidRDefault="0038271D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81AB3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6041E" w:rsidRPr="00C2667D" w:rsidTr="00090D64">
        <w:trPr>
          <w:trHeight w:val="154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Ocak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16041E" w:rsidRPr="009D740D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M.3.1.5.2. Birler basamağı sıfır olan iki basamaklı bir doğal sayıyı 10’a kısa yoldan böler.</w:t>
            </w:r>
          </w:p>
        </w:tc>
        <w:tc>
          <w:tcPr>
            <w:tcW w:w="2693" w:type="dxa"/>
            <w:vAlign w:val="center"/>
          </w:tcPr>
          <w:p w:rsidR="0016041E" w:rsidRPr="00565979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16041E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Kısa Yoldan 10’a Bölme İşlemi</w:t>
            </w:r>
          </w:p>
        </w:tc>
        <w:tc>
          <w:tcPr>
            <w:tcW w:w="1418" w:type="dxa"/>
            <w:vMerge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146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6041E" w:rsidRPr="00C2667D" w:rsidTr="00776B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Ocak – 20 Ocak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16041E" w:rsidRPr="009D740D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M.3.1.5.3. Bölme işleminde bölünen, bölen, bölüm ve kalan arasındaki ilişkiyi fark eder.</w:t>
            </w:r>
          </w:p>
        </w:tc>
        <w:tc>
          <w:tcPr>
            <w:tcW w:w="2693" w:type="dxa"/>
            <w:vAlign w:val="center"/>
          </w:tcPr>
          <w:p w:rsidR="0016041E" w:rsidRPr="00565979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16041E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Bölme İşleminde Terimler Arasındaki İlişki</w:t>
            </w:r>
          </w:p>
        </w:tc>
        <w:tc>
          <w:tcPr>
            <w:tcW w:w="1418" w:type="dxa"/>
            <w:vMerge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Bölme işleminde bölünenin, bölen ve bölüm çarpımının kalan ile toplamına eşit olduğu modelleme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075C">
              <w:rPr>
                <w:rFonts w:ascii="Tahoma" w:hAnsi="Tahoma" w:cs="Tahoma"/>
                <w:sz w:val="16"/>
                <w:szCs w:val="16"/>
              </w:rPr>
              <w:t>işlemlerle gösterilir.</w:t>
            </w:r>
          </w:p>
        </w:tc>
        <w:tc>
          <w:tcPr>
            <w:tcW w:w="1559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81AB3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6041E" w:rsidRDefault="0016041E"/>
    <w:p w:rsidR="0016041E" w:rsidRDefault="001604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5701"/>
      </w:tblGrid>
      <w:tr w:rsidR="00776B60" w:rsidRPr="00C2667D" w:rsidTr="0016041E">
        <w:trPr>
          <w:trHeight w:val="1979"/>
          <w:tblHeader/>
          <w:jc w:val="center"/>
        </w:trPr>
        <w:tc>
          <w:tcPr>
            <w:tcW w:w="15701" w:type="dxa"/>
            <w:vAlign w:val="center"/>
          </w:tcPr>
          <w:p w:rsidR="00776B60" w:rsidRPr="00776B60" w:rsidRDefault="00090D64" w:rsidP="00776B60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lastRenderedPageBreak/>
              <w:t>YARI</w:t>
            </w:r>
            <w:r w:rsidR="00776B60" w:rsidRPr="00776B60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</w:tc>
      </w:tr>
    </w:tbl>
    <w:p w:rsidR="0016041E" w:rsidRDefault="0016041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6041E" w:rsidRPr="008D6516" w:rsidTr="001D114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6041E" w:rsidRPr="00523A61" w:rsidRDefault="0016041E" w:rsidP="001604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16041E" w:rsidRPr="00523A61" w:rsidRDefault="0016041E" w:rsidP="001604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16041E" w:rsidRPr="00C2667D" w:rsidTr="001D114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6041E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6041E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6041E" w:rsidRPr="00523A61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6041E" w:rsidRPr="00C2667D" w:rsidTr="001D114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Pr="00523A61" w:rsidRDefault="0016041E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6041E" w:rsidRPr="00523A61" w:rsidRDefault="0016041E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041E" w:rsidRPr="00C2667D" w:rsidTr="001D114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16041E" w:rsidRPr="00F3075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M.3.1.5.4. Biri bölme olacak şekilde iki işlem gerektiren problemleri çözer.</w:t>
            </w:r>
          </w:p>
        </w:tc>
        <w:tc>
          <w:tcPr>
            <w:tcW w:w="2693" w:type="dxa"/>
            <w:vAlign w:val="center"/>
          </w:tcPr>
          <w:p w:rsidR="0016041E" w:rsidRPr="00565979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16041E" w:rsidRPr="00565979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Bölme Problemleri</w:t>
            </w:r>
          </w:p>
        </w:tc>
        <w:tc>
          <w:tcPr>
            <w:tcW w:w="1418" w:type="dxa"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6041E" w:rsidRPr="00F3075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152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Değerlendirmesi (sayfa 155)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6041E" w:rsidRDefault="0016041E" w:rsidP="00932D32"/>
    <w:p w:rsidR="0016041E" w:rsidRDefault="0016041E" w:rsidP="00932D32"/>
    <w:p w:rsidR="0016041E" w:rsidRDefault="0016041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041E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6041E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6041E" w:rsidRPr="00523A61" w:rsidRDefault="0016041E" w:rsidP="001604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6041E" w:rsidRPr="00523A61" w:rsidRDefault="0016041E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10 Şubat – 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16041E" w:rsidRPr="00523A61" w:rsidRDefault="0016041E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M.3.1.6.1. Bütün, yarım ve çeyrek modellerinin kesir gösterimlerini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M.3.1.6.2. Bir bütünü eş parçalara ayırarak eş parçalardan her birinin birim kesir olduğunu belirtir.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M.3.1.6.3. Pay ve payda arasındaki ilişkiyi açıklar.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M.3.1.6.4. Paydası 10 ve 100 olan kesirlerin birim kesirlerini gösterir.</w:t>
            </w:r>
          </w:p>
        </w:tc>
        <w:tc>
          <w:tcPr>
            <w:tcW w:w="2693" w:type="dxa"/>
            <w:vAlign w:val="center"/>
          </w:tcPr>
          <w:p w:rsidR="0016041E" w:rsidRPr="00E74DEE" w:rsidRDefault="0016041E" w:rsidP="0016041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16041E" w:rsidRPr="00090D64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Parça Bütün İlişkisi ve Birim Kesirler</w:t>
            </w:r>
          </w:p>
        </w:tc>
        <w:tc>
          <w:tcPr>
            <w:tcW w:w="1418" w:type="dxa"/>
            <w:vMerge w:val="restart"/>
            <w:vAlign w:val="center"/>
          </w:tcPr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6041E" w:rsidRPr="00EB45D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6041E" w:rsidRPr="009C056C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9C056C" w:rsidRDefault="0016041E" w:rsidP="001604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6041E" w:rsidRPr="00FD2115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 xml:space="preserve">Kesir gösterimlerinin okunmasında, parça-bütün ilişkisini vurgulayacak ifadeler kullanılır. Örneğin </w:t>
            </w:r>
            <w:r>
              <w:rPr>
                <w:rFonts w:ascii="Tahoma" w:hAnsi="Tahoma" w:cs="Tahoma"/>
                <w:sz w:val="16"/>
                <w:szCs w:val="16"/>
              </w:rPr>
              <w:t xml:space="preserve">¼ </w:t>
            </w:r>
            <w:r w:rsidRPr="00FD2115">
              <w:rPr>
                <w:rFonts w:ascii="Tahoma" w:hAnsi="Tahoma" w:cs="Tahoma"/>
                <w:sz w:val="16"/>
                <w:szCs w:val="16"/>
              </w:rPr>
              <w:t>kesri “dörtte bir” biçiminde okunur ve bir bütünün 4’e bölünüp bir parçası alındığı şeklinde açıklanır.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Pay, payda ve kesir çizgisi kullanılan örnekler üzerinden açıklanır.</w:t>
            </w:r>
          </w:p>
          <w:p w:rsidR="0016041E" w:rsidRPr="009D2038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Bütünün “1” olduğu vurgulanır.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Verilen bütünün eş parçalarından bir tanesinin birim kesir olduğu açıklanır.</w:t>
            </w:r>
          </w:p>
          <w:p w:rsidR="0016041E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Pay ve payda arasındaki parça-bütün ilişkisi vurgulanır.</w:t>
            </w: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Paydası 10 olan kesirleri, diğer modellerin (uzunluk, alan vb.) yanı sıra sayı doğrusu üzerinde de gösterme çalışmaları yapılır.</w:t>
            </w:r>
          </w:p>
        </w:tc>
        <w:tc>
          <w:tcPr>
            <w:tcW w:w="1559" w:type="dxa"/>
            <w:vAlign w:val="center"/>
          </w:tcPr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16041E" w:rsidRPr="00913BE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166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6041E" w:rsidRPr="003646A0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041E" w:rsidRPr="00523A61" w:rsidRDefault="0016041E" w:rsidP="0016041E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7D10F8" w:rsidRDefault="007D10F8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D40607">
              <w:rPr>
                <w:rFonts w:ascii="Tahoma" w:hAnsi="Tahoma" w:cs="Tahoma"/>
                <w:b/>
                <w:sz w:val="16"/>
                <w:szCs w:val="16"/>
              </w:rPr>
              <w:t>2-23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7D10F8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406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Default="00013F25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406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D10F8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M.3.1.6.5.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1710">
              <w:rPr>
                <w:rFonts w:ascii="Tahoma" w:hAnsi="Tahoma" w:cs="Tahoma"/>
                <w:sz w:val="16"/>
                <w:szCs w:val="16"/>
              </w:rPr>
              <w:t>çokluğun, belirtilen birim kesir kadarını belirler.</w:t>
            </w:r>
          </w:p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M.3.1.6.6. Payı paydasından küçük kesirler elde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D10F8" w:rsidRPr="00E74DEE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7D10F8" w:rsidRPr="00090D64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Bir Çokluğun Belirtilen Birim Kesir Kadarını Bulma</w:t>
            </w:r>
          </w:p>
        </w:tc>
        <w:tc>
          <w:tcPr>
            <w:tcW w:w="1418" w:type="dxa"/>
            <w:vMerge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Problem model kullandırılarak çözdürülür. Daha sonra işlem yaptırılır.</w:t>
            </w:r>
          </w:p>
        </w:tc>
        <w:tc>
          <w:tcPr>
            <w:tcW w:w="1559" w:type="dxa"/>
            <w:vAlign w:val="center"/>
          </w:tcPr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170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40607" w:rsidRDefault="00D406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3F25" w:rsidRPr="00C2667D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M.3.3.5.1. Zamanı dakika ve saat cinsinden söyler, okur ve yazar.</w:t>
            </w:r>
          </w:p>
        </w:tc>
        <w:tc>
          <w:tcPr>
            <w:tcW w:w="2693" w:type="dxa"/>
            <w:vAlign w:val="center"/>
          </w:tcPr>
          <w:p w:rsidR="00013F25" w:rsidRPr="00E74DEE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Saatler</w:t>
            </w:r>
          </w:p>
        </w:tc>
        <w:tc>
          <w:tcPr>
            <w:tcW w:w="1418" w:type="dxa"/>
            <w:vMerge w:val="restart"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8271D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30609">
              <w:rPr>
                <w:rFonts w:ascii="Tahoma" w:hAnsi="Tahoma" w:cs="Tahoma"/>
                <w:sz w:val="16"/>
                <w:szCs w:val="16"/>
              </w:rPr>
              <w:t xml:space="preserve">*Çalışalım (sayfa </w:t>
            </w:r>
            <w:r>
              <w:rPr>
                <w:rFonts w:ascii="Tahoma" w:hAnsi="Tahoma" w:cs="Tahoma"/>
                <w:sz w:val="16"/>
                <w:szCs w:val="16"/>
              </w:rPr>
              <w:t>176</w:t>
            </w:r>
            <w:r w:rsidRPr="00B3060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40607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40607" w:rsidRDefault="00013F25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</w:t>
            </w:r>
            <w:r w:rsidR="00D4060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40607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D40607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406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M.3.3.5.2. Zaman ölçme birimleri arasındaki ilişkiyi açıklar.</w:t>
            </w:r>
          </w:p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M.3.3.5.3. Olayların oluş sürelerini karşılaştırır.</w:t>
            </w:r>
          </w:p>
        </w:tc>
        <w:tc>
          <w:tcPr>
            <w:tcW w:w="2693" w:type="dxa"/>
            <w:vAlign w:val="center"/>
          </w:tcPr>
          <w:p w:rsidR="00D40607" w:rsidRPr="00FD2115" w:rsidRDefault="00D40607" w:rsidP="00D406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2115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D40607" w:rsidRPr="00FD2115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*Zaman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Ölçüleri Arasındaki İlişki</w:t>
            </w:r>
          </w:p>
        </w:tc>
        <w:tc>
          <w:tcPr>
            <w:tcW w:w="1418" w:type="dxa"/>
            <w:vMerge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40607" w:rsidRPr="00BE171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Yıl-hafta, yıl-gün, dakika-saniye arasındaki ilişkiyi açıklar.</w:t>
            </w:r>
          </w:p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Dönüştürme işlemlerine girilmez.</w:t>
            </w:r>
          </w:p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607" w:rsidRPr="00BE171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Pr="00BE1710">
              <w:rPr>
                <w:rFonts w:ascii="Tahoma" w:hAnsi="Tahoma" w:cs="Tahoma"/>
                <w:sz w:val="16"/>
                <w:szCs w:val="16"/>
              </w:rPr>
              <w:t>) Görevlerin, belirli bir işin veya eylemin başlamasıyla bitişi arasındaki sürenin ölçümü ve karşılaştırılması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1710">
              <w:rPr>
                <w:rFonts w:ascii="Tahoma" w:hAnsi="Tahoma" w:cs="Tahoma"/>
                <w:sz w:val="16"/>
                <w:szCs w:val="16"/>
              </w:rPr>
              <w:t>yapılır.</w:t>
            </w:r>
          </w:p>
          <w:p w:rsidR="00D40607" w:rsidRPr="008329B9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BE1710">
              <w:rPr>
                <w:rFonts w:ascii="Tahoma" w:hAnsi="Tahoma" w:cs="Tahoma"/>
                <w:sz w:val="16"/>
                <w:szCs w:val="16"/>
              </w:rPr>
              <w:t>) Kum saati gibi farklı zaman ölçme araçlarının kullanıldığı örneklere de yer verilir.</w:t>
            </w:r>
          </w:p>
        </w:tc>
        <w:tc>
          <w:tcPr>
            <w:tcW w:w="1559" w:type="dxa"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40607" w:rsidRPr="003646A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D40607" w:rsidRPr="00913BE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183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40607" w:rsidRPr="003646A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607" w:rsidRPr="005F18CC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40607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40607" w:rsidRDefault="00013F25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</w:t>
            </w:r>
            <w:r w:rsidR="00D4060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40607" w:rsidRDefault="00D40607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M.3.3.5.4. Zaman ölçme birimlerinin kullanıldığı problemleri çözer.</w:t>
            </w:r>
          </w:p>
        </w:tc>
        <w:tc>
          <w:tcPr>
            <w:tcW w:w="2693" w:type="dxa"/>
            <w:vAlign w:val="center"/>
          </w:tcPr>
          <w:p w:rsidR="00D40607" w:rsidRPr="00E74DEE" w:rsidRDefault="00D40607" w:rsidP="00D406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Zaman Problemleri</w:t>
            </w:r>
          </w:p>
        </w:tc>
        <w:tc>
          <w:tcPr>
            <w:tcW w:w="1418" w:type="dxa"/>
            <w:vMerge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40607" w:rsidRPr="008329B9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40607" w:rsidRPr="00523A61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D40607" w:rsidRPr="003646A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D40607" w:rsidRPr="00913BE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186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40607" w:rsidRPr="003646A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40607" w:rsidRDefault="00D406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5"/>
          <w:p w:rsidR="008662D4" w:rsidRPr="00523A61" w:rsidRDefault="003B110D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3B110D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3F25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23 Mart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M.3.3.4.1. Lira ve kuruş ilişkisini gösterir.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0317E2">
              <w:rPr>
                <w:rFonts w:ascii="Tahoma" w:hAnsi="Tahoma" w:cs="Tahoma"/>
                <w:sz w:val="16"/>
                <w:szCs w:val="16"/>
              </w:rPr>
              <w:t>M.3.3.4.2. Paralarımızla ilgili problemleri çözer.</w:t>
            </w:r>
          </w:p>
        </w:tc>
        <w:tc>
          <w:tcPr>
            <w:tcW w:w="2693" w:type="dxa"/>
            <w:vAlign w:val="center"/>
          </w:tcPr>
          <w:p w:rsidR="00013F25" w:rsidRPr="00E74DEE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Paralarımız</w:t>
            </w:r>
          </w:p>
        </w:tc>
        <w:tc>
          <w:tcPr>
            <w:tcW w:w="1418" w:type="dxa"/>
            <w:vMerge w:val="restart"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3F25" w:rsidRPr="00BE171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Örneğin 325 kuruş, 3 lira 25 kuruş şeklinde ifade edilir.</w:t>
            </w:r>
          </w:p>
          <w:p w:rsidR="00013F25" w:rsidRPr="008662D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Ondalık gösterime yer verilmez.</w:t>
            </w:r>
          </w:p>
        </w:tc>
        <w:tc>
          <w:tcPr>
            <w:tcW w:w="1559" w:type="dxa"/>
            <w:vAlign w:val="center"/>
          </w:tcPr>
          <w:p w:rsidR="00013F25" w:rsidRPr="00214292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3646A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3646A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191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3646A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DD760B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13F25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M.3.3.6.1. Nesneleri gram ve kilogram cinsinden ölçer.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M.3.3.6.2. Bir nesnenin kütlesini tahmin eder ve ölçme yaparak tahmininin doğruluğunu kontrol eder.</w:t>
            </w:r>
          </w:p>
        </w:tc>
        <w:tc>
          <w:tcPr>
            <w:tcW w:w="2693" w:type="dxa"/>
            <w:vAlign w:val="center"/>
          </w:tcPr>
          <w:p w:rsidR="00013F25" w:rsidRPr="00E74DEE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Tartma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*Tartma Problemleri</w:t>
            </w:r>
          </w:p>
        </w:tc>
        <w:tc>
          <w:tcPr>
            <w:tcW w:w="1418" w:type="dxa"/>
            <w:vMerge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3F25" w:rsidRPr="00BE171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Problemlerde tasarrufun önemine vurgu yapılır.</w:t>
            </w:r>
          </w:p>
          <w:p w:rsidR="00013F25" w:rsidRPr="008662D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013F25" w:rsidRPr="00214292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3646A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3646A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196-197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Değerlendirmesi (sayfa 203)</w:t>
            </w:r>
          </w:p>
          <w:p w:rsidR="00013F25" w:rsidRPr="003646A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DD760B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p w:rsidR="00EA6052" w:rsidRDefault="00EA6052" w:rsidP="00932D32"/>
    <w:p w:rsidR="005C7837" w:rsidRDefault="005C7837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3F25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M.3.2.1.1. Küp, kare prizma, dikdörtgen prizma, üçgen prizma, silindir, koni ve küre modellerinin yüzlerini,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646A0">
              <w:rPr>
                <w:rFonts w:ascii="Tahoma" w:hAnsi="Tahoma" w:cs="Tahoma"/>
                <w:sz w:val="16"/>
                <w:szCs w:val="16"/>
              </w:rPr>
              <w:t>köşelerini, ayrıtlarını belirtir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M.3.2.1.2. Küp, kare prizma ve dikdörtgen prizmanın birbirleriyle benzer ve farklı yönlerini açıklar.</w:t>
            </w:r>
          </w:p>
        </w:tc>
        <w:tc>
          <w:tcPr>
            <w:tcW w:w="2693" w:type="dxa"/>
            <w:vAlign w:val="center"/>
          </w:tcPr>
          <w:p w:rsidR="00013F25" w:rsidRPr="003646A0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:rsidR="00013F25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Geometrik Cisimlerin Özellikleri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Küp, Kare Prizma ve Dikdörtgen Prizmanın Benzer ve Farklı Yönleri</w:t>
            </w:r>
          </w:p>
        </w:tc>
        <w:tc>
          <w:tcPr>
            <w:tcW w:w="1418" w:type="dxa"/>
            <w:vMerge w:val="restart"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3F25" w:rsidRPr="003646A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a) Köşe, yüz ve ayrıt özellikleri bakımından karşılaştırma yapılır.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b) Küp ve kare prizmanın, dikdörtgen prizmanın özel birer durumu olması özelliğine değinilmez.</w:t>
            </w:r>
          </w:p>
        </w:tc>
        <w:tc>
          <w:tcPr>
            <w:tcW w:w="1559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210-213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13F25" w:rsidRPr="00C2667D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M.3.2.1.3. Cetvel kullanarak kare, dikdörtgen ve üçgeni çizer; kare ve dikdörtgenin köşegenlerini belirler.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M.3.2.1.4. Şekillerin kenar sayılarına göre isimlendirildiklerini fark eder.</w:t>
            </w:r>
          </w:p>
        </w:tc>
        <w:tc>
          <w:tcPr>
            <w:tcW w:w="2693" w:type="dxa"/>
            <w:vAlign w:val="center"/>
          </w:tcPr>
          <w:p w:rsidR="00013F25" w:rsidRPr="003646A0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:rsidR="00013F25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Geometrik Şekiller</w:t>
            </w:r>
          </w:p>
        </w:tc>
        <w:tc>
          <w:tcPr>
            <w:tcW w:w="1418" w:type="dxa"/>
            <w:vMerge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3F25" w:rsidRPr="00C16FF8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 xml:space="preserve">a) Çizim yaparken noktalı, </w:t>
            </w:r>
            <w:proofErr w:type="spellStart"/>
            <w:r w:rsidRPr="00C16FF8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veya kareli kâğıt kullanılır.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Üçgenin köşegeninin olmadığı fark ettirilir.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C16FF8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a) Dörtgen, beşgen, altıgen ve sekizgen tanıtılır.</w:t>
            </w:r>
          </w:p>
          <w:p w:rsidR="00013F25" w:rsidRPr="00C16FF8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Günlük hayattan şekillere örnekler (petek, kapağı açılmış zarf, trafik işaret levhaları vb.) verilir.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c) Şekiller; noktalı kâğıt, geometri tahtası vb. araçlar üzerinde gösterilir.</w:t>
            </w:r>
          </w:p>
        </w:tc>
        <w:tc>
          <w:tcPr>
            <w:tcW w:w="1559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217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21B66" w:rsidRPr="00C2667D" w:rsidTr="008A2557">
        <w:trPr>
          <w:trHeight w:val="190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21B66" w:rsidRDefault="00021B66" w:rsidP="00021B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21B66" w:rsidRDefault="008A2557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021B66" w:rsidRPr="00DC356D" w:rsidRDefault="00021B66" w:rsidP="00021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C16FF8" w:rsidRDefault="00C16FF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8A255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16FF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3F25" w:rsidRPr="00C2667D" w:rsidTr="008F5839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– 26 Nisan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M.3.2.3.1. Şekil modelleri kullanarak kaplama yapar, yaptığı kaplama örüntüsünü noktalı ya da kareli kâğıt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üzerine çizer.</w:t>
            </w:r>
          </w:p>
        </w:tc>
        <w:tc>
          <w:tcPr>
            <w:tcW w:w="2693" w:type="dxa"/>
            <w:vAlign w:val="center"/>
          </w:tcPr>
          <w:p w:rsidR="00013F25" w:rsidRPr="00C16FF8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*Geometrik Örüntüler</w:t>
            </w:r>
          </w:p>
        </w:tc>
        <w:tc>
          <w:tcPr>
            <w:tcW w:w="1418" w:type="dxa"/>
            <w:vMerge w:val="restart"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Birimi üçgen, kare, dikdörtgen olan şekil modelleri kullanılır</w:t>
            </w:r>
          </w:p>
        </w:tc>
        <w:tc>
          <w:tcPr>
            <w:tcW w:w="1559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38271D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223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13F25" w:rsidRPr="00C2667D" w:rsidTr="008F5839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– 28 Nisan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M.3.2.4.1. Noktayı tanır, sembolle gösterir ve isimlendirir.</w:t>
            </w:r>
          </w:p>
        </w:tc>
        <w:tc>
          <w:tcPr>
            <w:tcW w:w="2693" w:type="dxa"/>
            <w:vAlign w:val="center"/>
          </w:tcPr>
          <w:p w:rsidR="00013F25" w:rsidRPr="00C16FF8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013F25" w:rsidRPr="00C16FF8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*Nokta</w:t>
            </w:r>
          </w:p>
        </w:tc>
        <w:tc>
          <w:tcPr>
            <w:tcW w:w="1418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3F25" w:rsidRPr="00EA6052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226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F5839" w:rsidRPr="00C2667D" w:rsidTr="008F5839">
        <w:trPr>
          <w:trHeight w:val="16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F5839" w:rsidRDefault="00013F25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8F5839" w:rsidRPr="00523A61" w:rsidRDefault="00013F25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5 Mayıs</w:t>
            </w:r>
          </w:p>
        </w:tc>
        <w:tc>
          <w:tcPr>
            <w:tcW w:w="425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M.3.2.4.2. Doğruyu, ışını ve açıyı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7F72A1">
              <w:rPr>
                <w:rFonts w:ascii="Tahoma" w:hAnsi="Tahoma" w:cs="Tahoma"/>
                <w:sz w:val="16"/>
                <w:szCs w:val="16"/>
              </w:rPr>
              <w:t>M.3.2.4.3. Doğru parçasını çizgi modelleri ile oluşturur; yatay, dikey ve eğik konumlu doğru parçası modellerine örnekler vererek çizimlerini yapar.</w:t>
            </w:r>
          </w:p>
        </w:tc>
        <w:tc>
          <w:tcPr>
            <w:tcW w:w="2693" w:type="dxa"/>
            <w:vAlign w:val="center"/>
          </w:tcPr>
          <w:p w:rsidR="008F5839" w:rsidRPr="00C16FF8" w:rsidRDefault="008F5839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8F5839" w:rsidRPr="00C16FF8" w:rsidRDefault="008F5839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*Doğru, Doğru Parçası, Işın ve Açı</w:t>
            </w:r>
          </w:p>
        </w:tc>
        <w:tc>
          <w:tcPr>
            <w:tcW w:w="1418" w:type="dxa"/>
            <w:vMerge/>
            <w:vAlign w:val="center"/>
          </w:tcPr>
          <w:p w:rsidR="008F5839" w:rsidRPr="00EB45D5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F5839" w:rsidRPr="00EB45D5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F5839" w:rsidRPr="00EA6052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Doğruyu ve ışını tasvir eder, açıya çevresinden örnekler verir.</w:t>
            </w:r>
          </w:p>
        </w:tc>
        <w:tc>
          <w:tcPr>
            <w:tcW w:w="1559" w:type="dxa"/>
            <w:vAlign w:val="center"/>
          </w:tcPr>
          <w:p w:rsidR="0038271D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839" w:rsidRPr="00913BE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232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13F25" w:rsidRPr="00C2667D" w:rsidTr="008F5839">
        <w:trPr>
          <w:trHeight w:val="18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11 Mayıs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SAAT </w:t>
            </w:r>
          </w:p>
        </w:tc>
        <w:tc>
          <w:tcPr>
            <w:tcW w:w="2126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M.3.2.2.1. Şekillerin birden fazla simetri doğrusu olduğunu şekli katlayarak belirler.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M.3.2.2.2. Bir parçası verilen simetrik şekli dikey ya da yatay simetri doğrusuna göre tamamlar.</w:t>
            </w:r>
          </w:p>
        </w:tc>
        <w:tc>
          <w:tcPr>
            <w:tcW w:w="2693" w:type="dxa"/>
            <w:vAlign w:val="center"/>
          </w:tcPr>
          <w:p w:rsidR="00013F25" w:rsidRPr="003B1867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*Uzamsal İlişkiler</w:t>
            </w:r>
          </w:p>
        </w:tc>
        <w:tc>
          <w:tcPr>
            <w:tcW w:w="1418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3F25" w:rsidRPr="003B1867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a) Kare, dikdörtgen ve daire ile sınırlı kalınır.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b) Dikdörtgende köşegenin simetri doğrusu olmadığı fark ettirilir.</w:t>
            </w: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EA6052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Simetrik şeklin eş parçalarının incelenmesi, ilişkilendirilmesi ve eş parçaların özelliklerinin fark edilmesi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237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Değerlendirmesi (sayfa 239)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474C2" w:rsidRDefault="001474C2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2E4800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3F25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(31-32.HAFTA)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15 Mayıs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M.3.3.1.1. Bir metre, yarım metre, 10 cm ve 5 cm için standart olmayan ölçme araçları tanımlar ve bunları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kullanarak ölçme yapar.</w:t>
            </w:r>
          </w:p>
        </w:tc>
        <w:tc>
          <w:tcPr>
            <w:tcW w:w="2693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Standart Olmayan Ölçme Araçları</w:t>
            </w:r>
          </w:p>
        </w:tc>
        <w:tc>
          <w:tcPr>
            <w:tcW w:w="1418" w:type="dxa"/>
            <w:vMerge w:val="restart"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3F25" w:rsidRPr="0033701F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Öğrencilerin kulaç, adım, karış gibi bedensel ve ip, tel, kalem gibi bedensel olmayan ölçme araçları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tanımlamaları ve bunları kullanarak farklı ölçme etkinlikleri yapmaları istenir.</w:t>
            </w:r>
          </w:p>
        </w:tc>
        <w:tc>
          <w:tcPr>
            <w:tcW w:w="1559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246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13F25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M.3.3.1.2. Metre ile santimetre arasındaki ilişkiyi açıklar ve birbiri cinsinden yazar.</w:t>
            </w:r>
          </w:p>
        </w:tc>
        <w:tc>
          <w:tcPr>
            <w:tcW w:w="2693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Metre ile Santimetre Arasındaki İlişki</w:t>
            </w:r>
          </w:p>
        </w:tc>
        <w:tc>
          <w:tcPr>
            <w:tcW w:w="1418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3F25" w:rsidRPr="0033701F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a) Dönüşümlerde ondalık gösterim gerektirmeyen sayılar kullanılmasına dikkat edilir.</w:t>
            </w:r>
          </w:p>
          <w:p w:rsidR="00013F25" w:rsidRPr="00EA6052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b) Dönüşümler somut uygulamalarla yaptırılır.</w:t>
            </w:r>
          </w:p>
        </w:tc>
        <w:tc>
          <w:tcPr>
            <w:tcW w:w="1559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249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13F25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M.3.3.1.3. Cetvel kullanarak uzunluğu verilen bir doğru parçasını çizer.</w:t>
            </w:r>
          </w:p>
        </w:tc>
        <w:tc>
          <w:tcPr>
            <w:tcW w:w="2693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Cetvelle Uzunluk Ölçme</w:t>
            </w:r>
          </w:p>
        </w:tc>
        <w:tc>
          <w:tcPr>
            <w:tcW w:w="1418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3F25" w:rsidRPr="00EA6052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252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88526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3701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33701F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3F25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M.3.3.1.4. Kilometreyi tanır, kullanım alanlarını belirtir ve kilometre ile metre arasındaki ilişkiyi fark eder.</w:t>
            </w:r>
          </w:p>
        </w:tc>
        <w:tc>
          <w:tcPr>
            <w:tcW w:w="2693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Kilometre</w:t>
            </w:r>
          </w:p>
        </w:tc>
        <w:tc>
          <w:tcPr>
            <w:tcW w:w="1418" w:type="dxa"/>
            <w:vMerge w:val="restart"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013F25" w:rsidRPr="009C056C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9C056C" w:rsidRDefault="00013F25" w:rsidP="00013F2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Birimler arası dönüşüm işlemlerine yer verilmez</w:t>
            </w:r>
          </w:p>
        </w:tc>
        <w:tc>
          <w:tcPr>
            <w:tcW w:w="1559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254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13F25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Mayıs – 25 Mayıs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M.3.3.1.5. Metre ve santimetre birimlerinin kullanıldığı problemleri çözer.</w:t>
            </w:r>
          </w:p>
        </w:tc>
        <w:tc>
          <w:tcPr>
            <w:tcW w:w="2693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Uzunluk Problemleri</w:t>
            </w:r>
          </w:p>
        </w:tc>
        <w:tc>
          <w:tcPr>
            <w:tcW w:w="1418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3F25" w:rsidRPr="00EA6052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Problem çözerken en çok iki işlemli problemlere yer verilir.</w:t>
            </w:r>
          </w:p>
        </w:tc>
        <w:tc>
          <w:tcPr>
            <w:tcW w:w="1559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256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13F25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3F25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38271D">
              <w:rPr>
                <w:rFonts w:ascii="Tahoma" w:hAnsi="Tahoma" w:cs="Tahoma"/>
                <w:b/>
                <w:sz w:val="16"/>
                <w:szCs w:val="16"/>
              </w:rPr>
              <w:t xml:space="preserve"> - HAZİRAN</w:t>
            </w:r>
          </w:p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</w:t>
            </w:r>
            <w:r w:rsidR="0038271D">
              <w:rPr>
                <w:rFonts w:ascii="Tahoma" w:hAnsi="Tahoma" w:cs="Tahoma"/>
                <w:b/>
                <w:sz w:val="16"/>
                <w:szCs w:val="16"/>
              </w:rPr>
              <w:t>-34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13F25" w:rsidRPr="00523A61" w:rsidRDefault="00013F25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26 Mayıs </w:t>
            </w:r>
            <w:r w:rsidR="0038271D">
              <w:rPr>
                <w:rFonts w:ascii="Tahoma" w:hAnsi="Tahoma" w:cs="Tahoma"/>
                <w:b/>
                <w:sz w:val="16"/>
                <w:szCs w:val="16"/>
              </w:rPr>
              <w:t xml:space="preserve"> - 2 Haziran</w:t>
            </w:r>
          </w:p>
        </w:tc>
        <w:tc>
          <w:tcPr>
            <w:tcW w:w="425" w:type="dxa"/>
            <w:textDirection w:val="btLr"/>
            <w:vAlign w:val="center"/>
          </w:tcPr>
          <w:p w:rsidR="00013F25" w:rsidRPr="00523A61" w:rsidRDefault="0038271D" w:rsidP="00013F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13F2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M.3.3.2.1. Nesnelerin çevrelerini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13F25" w:rsidRDefault="00013F25" w:rsidP="00013F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 Ölçme </w:t>
            </w:r>
          </w:p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Çevre Ölçme</w:t>
            </w:r>
          </w:p>
        </w:tc>
        <w:tc>
          <w:tcPr>
            <w:tcW w:w="1418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3F25" w:rsidRPr="00EB45D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3F25" w:rsidRPr="00B0368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a) Önce standart olmayan birimlerle ölçme yapılır.</w:t>
            </w:r>
          </w:p>
          <w:p w:rsidR="00013F25" w:rsidRPr="00B0368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b) Bir şeklin çevre uzunluğunu ölçerken aynı kenarları tekrar tekrar ölçmemesi ve ölçülmeyen kenar kalmaması gerektiği vurgulanır.</w:t>
            </w:r>
          </w:p>
          <w:p w:rsidR="00013F25" w:rsidRPr="00B0368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B0368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a) Geometri tahtası, noktalı veya kareli kâğıtta verilmiş olan kare, dikdörtgen veya bunların birleşiminden oluşturulan şekillerin çevre uzunlukları hesaplatılır.</w:t>
            </w:r>
          </w:p>
          <w:p w:rsidR="00013F25" w:rsidRPr="00EA6052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b) Çemberin çevresi hesaplanmaz</w:t>
            </w:r>
          </w:p>
        </w:tc>
        <w:tc>
          <w:tcPr>
            <w:tcW w:w="1559" w:type="dxa"/>
            <w:vAlign w:val="center"/>
          </w:tcPr>
          <w:p w:rsidR="00013F25" w:rsidRPr="00523A61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13F25" w:rsidRPr="00913BE0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261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3F25" w:rsidRPr="004758A4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3F25" w:rsidRPr="00885265" w:rsidRDefault="00013F25" w:rsidP="00013F25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82337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C056C" w:rsidRPr="00523A61" w:rsidRDefault="0038271D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</w:t>
            </w:r>
            <w:r w:rsidR="009C056C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38271D" w:rsidP="003827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C056C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C056C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38271D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C056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M.3.3.2.4. Şekillerin çevre uzunlukları ile ilgili problemleri çözer.</w:t>
            </w:r>
          </w:p>
        </w:tc>
        <w:tc>
          <w:tcPr>
            <w:tcW w:w="2693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Çevre Problemleri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EA6052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263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8271D" w:rsidTr="004747C6">
        <w:trPr>
          <w:trHeight w:val="21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271D" w:rsidRDefault="0038271D" w:rsidP="003827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8271D" w:rsidRPr="00523A61" w:rsidRDefault="0038271D" w:rsidP="003827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38271D" w:rsidRPr="00523A61" w:rsidRDefault="0038271D" w:rsidP="003827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Haziran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38271D" w:rsidRPr="00523A61" w:rsidRDefault="0038271D" w:rsidP="003827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8271D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M.3.3.3.1. Şekillerin alanını standart olmayan uygun malzeme ile kaplar ve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8271D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271D" w:rsidRPr="00523A61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M.3.3.3.2. Bir alanı, standart olmayan alan ölçme birimleriyle tahmin eder ve birimleri sayarak tahminini kontrol eder</w:t>
            </w:r>
          </w:p>
        </w:tc>
        <w:tc>
          <w:tcPr>
            <w:tcW w:w="2693" w:type="dxa"/>
            <w:vAlign w:val="center"/>
          </w:tcPr>
          <w:p w:rsidR="0038271D" w:rsidRDefault="0038271D" w:rsidP="0038271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</w:t>
            </w: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Ölçme </w:t>
            </w:r>
          </w:p>
          <w:p w:rsidR="0038271D" w:rsidRPr="00523A61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Alan Ölçme</w:t>
            </w:r>
          </w:p>
        </w:tc>
        <w:tc>
          <w:tcPr>
            <w:tcW w:w="1418" w:type="dxa"/>
            <w:vMerge/>
            <w:vAlign w:val="center"/>
          </w:tcPr>
          <w:p w:rsidR="0038271D" w:rsidRPr="00EB45D5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8271D" w:rsidRPr="00EB45D5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8271D" w:rsidRPr="004747C6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Kaplama malzemesi olarak eş büyüklükte renkli kâğıt, plastik vb. malzeme kullanılabilir. Kaplanacak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yüzeyin tek parça olmasına özellikle dikkat edilir.</w:t>
            </w:r>
          </w:p>
          <w:p w:rsidR="0038271D" w:rsidRPr="004747C6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Alan ölçmede birim sayısı ve birim tekrarının önemi vurgulanır.</w:t>
            </w:r>
          </w:p>
          <w:p w:rsidR="0038271D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c) Öğrencilerin birim sayısını sayarak söylemelerine yönelik çalışmalara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8271D" w:rsidRPr="00EA6052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ç) İki farklı şeklin aynı türden standart olmayan birimlerle kaplanarak ölçülmesi ve alanlarının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karşılaştırılmasına yönelik çalışmalar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38271D" w:rsidRPr="00523A61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38271D" w:rsidRPr="004758A4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8271D" w:rsidRPr="00913BE0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268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8271D" w:rsidRPr="004758A4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271D" w:rsidRPr="00885265" w:rsidRDefault="0038271D" w:rsidP="0038271D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31137" w:rsidRDefault="0053113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7"/>
          <w:p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31137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31137" w:rsidRPr="00523A61" w:rsidRDefault="0038271D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5311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3827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8271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38271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M.3.3.7.1. Standart sıvı ölçme aracı ve birimlerinin gerekliliğini açıklayarak litre veya yarım litre birimleriyle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43DE">
              <w:rPr>
                <w:rFonts w:ascii="Tahoma" w:hAnsi="Tahoma" w:cs="Tahoma"/>
                <w:sz w:val="16"/>
                <w:szCs w:val="16"/>
              </w:rPr>
              <w:t>ölçmeler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M.3.3.7.2. Bir kaptaki sıvının miktarını litre ve yarım litre birimleriyle tahmin eder ve ölçme yaparak tahmininin doğruluğunu kontrol eder.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Sıvı Ölçme</w:t>
            </w:r>
          </w:p>
        </w:tc>
        <w:tc>
          <w:tcPr>
            <w:tcW w:w="1418" w:type="dxa"/>
            <w:vMerge w:val="restart"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273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31137" w:rsidTr="002E19BC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31137" w:rsidRPr="00523A61" w:rsidRDefault="0038271D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5311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3827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827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38271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M.3.3.7.3. Litre ile ilgili problemleri çözer.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Litre ile İlgili Problemleri Çözelim</w:t>
            </w:r>
          </w:p>
        </w:tc>
        <w:tc>
          <w:tcPr>
            <w:tcW w:w="1418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31137" w:rsidRPr="00EA6052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275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Değerlendirmesi (sayfa 276)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88526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33701F" w:rsidRDefault="0033701F" w:rsidP="00932D32"/>
    <w:p w:rsidR="00196844" w:rsidRDefault="00196844" w:rsidP="00932D32"/>
    <w:p w:rsidR="008326D4" w:rsidRDefault="00975A9A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  <w:t xml:space="preserve">         OLUR</w:t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r w:rsidR="004B0601">
        <w:rPr>
          <w:rFonts w:ascii="Tahoma" w:hAnsi="Tahoma" w:cs="Tahoma"/>
          <w:sz w:val="18"/>
          <w:szCs w:val="18"/>
        </w:rPr>
        <w:tab/>
      </w:r>
      <w:bookmarkStart w:id="8" w:name="_GoBack"/>
      <w:bookmarkEnd w:id="8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5E3644">
        <w:rPr>
          <w:rFonts w:ascii="Tahoma" w:hAnsi="Tahoma" w:cs="Tahoma"/>
          <w:sz w:val="18"/>
          <w:szCs w:val="18"/>
        </w:rPr>
        <w:t>2</w:t>
      </w:r>
      <w:r w:rsidR="0038271D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3508DB">
      <w:headerReference w:type="default" r:id="rId9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5A" w:rsidRDefault="0008635A" w:rsidP="008D6516">
      <w:pPr>
        <w:spacing w:after="0" w:line="240" w:lineRule="auto"/>
      </w:pPr>
      <w:r>
        <w:separator/>
      </w:r>
    </w:p>
  </w:endnote>
  <w:endnote w:type="continuationSeparator" w:id="0">
    <w:p w:rsidR="0008635A" w:rsidRDefault="0008635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5A" w:rsidRDefault="0008635A" w:rsidP="008D6516">
      <w:pPr>
        <w:spacing w:after="0" w:line="240" w:lineRule="auto"/>
      </w:pPr>
      <w:r>
        <w:separator/>
      </w:r>
    </w:p>
  </w:footnote>
  <w:footnote w:type="continuationSeparator" w:id="0">
    <w:p w:rsidR="0008635A" w:rsidRDefault="0008635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3508DB" w:rsidTr="00D77AE1">
      <w:trPr>
        <w:trHeight w:val="1124"/>
        <w:jc w:val="center"/>
      </w:trPr>
      <w:tc>
        <w:tcPr>
          <w:tcW w:w="15725" w:type="dxa"/>
          <w:vAlign w:val="center"/>
        </w:tcPr>
        <w:p w:rsidR="003508DB" w:rsidRPr="00D77AE1" w:rsidRDefault="003508DB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3508DB" w:rsidRPr="00D77AE1" w:rsidRDefault="003508DB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3508DB" w:rsidRDefault="003508DB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3508DB" w:rsidRDefault="003508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0D8A"/>
    <w:multiLevelType w:val="hybridMultilevel"/>
    <w:tmpl w:val="86722D42"/>
    <w:lvl w:ilvl="0" w:tplc="E4646D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13F25"/>
    <w:rsid w:val="00021B66"/>
    <w:rsid w:val="00035DEC"/>
    <w:rsid w:val="000379A3"/>
    <w:rsid w:val="00064794"/>
    <w:rsid w:val="0007065D"/>
    <w:rsid w:val="0008635A"/>
    <w:rsid w:val="00090D64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6041E"/>
    <w:rsid w:val="00161DF8"/>
    <w:rsid w:val="00173483"/>
    <w:rsid w:val="00176F5A"/>
    <w:rsid w:val="00196844"/>
    <w:rsid w:val="00196B02"/>
    <w:rsid w:val="001A46D7"/>
    <w:rsid w:val="00214292"/>
    <w:rsid w:val="0022576D"/>
    <w:rsid w:val="002258C7"/>
    <w:rsid w:val="00232BBA"/>
    <w:rsid w:val="002775D1"/>
    <w:rsid w:val="002B163D"/>
    <w:rsid w:val="002B78AE"/>
    <w:rsid w:val="002C1537"/>
    <w:rsid w:val="002D038E"/>
    <w:rsid w:val="002E19BC"/>
    <w:rsid w:val="002E4800"/>
    <w:rsid w:val="0032478C"/>
    <w:rsid w:val="0033701F"/>
    <w:rsid w:val="00342A40"/>
    <w:rsid w:val="00344919"/>
    <w:rsid w:val="003508DB"/>
    <w:rsid w:val="003646A0"/>
    <w:rsid w:val="0038116E"/>
    <w:rsid w:val="0038271D"/>
    <w:rsid w:val="0038362B"/>
    <w:rsid w:val="003922AF"/>
    <w:rsid w:val="00392525"/>
    <w:rsid w:val="003A3DCC"/>
    <w:rsid w:val="003A69A1"/>
    <w:rsid w:val="003B0CA8"/>
    <w:rsid w:val="003B110D"/>
    <w:rsid w:val="003B1867"/>
    <w:rsid w:val="003B2D12"/>
    <w:rsid w:val="004178B2"/>
    <w:rsid w:val="004275BD"/>
    <w:rsid w:val="00442677"/>
    <w:rsid w:val="0044464F"/>
    <w:rsid w:val="004747C6"/>
    <w:rsid w:val="00474EE0"/>
    <w:rsid w:val="00475426"/>
    <w:rsid w:val="004758A4"/>
    <w:rsid w:val="0048653E"/>
    <w:rsid w:val="004A09D1"/>
    <w:rsid w:val="004A2D37"/>
    <w:rsid w:val="004B0601"/>
    <w:rsid w:val="004B28E9"/>
    <w:rsid w:val="004C398B"/>
    <w:rsid w:val="00500F50"/>
    <w:rsid w:val="00501BF2"/>
    <w:rsid w:val="00523A61"/>
    <w:rsid w:val="00526CFC"/>
    <w:rsid w:val="005306DF"/>
    <w:rsid w:val="00531137"/>
    <w:rsid w:val="005346D1"/>
    <w:rsid w:val="00536C7E"/>
    <w:rsid w:val="00541964"/>
    <w:rsid w:val="005452E2"/>
    <w:rsid w:val="00547E3F"/>
    <w:rsid w:val="00551FC0"/>
    <w:rsid w:val="0055526E"/>
    <w:rsid w:val="005620E7"/>
    <w:rsid w:val="00564CE1"/>
    <w:rsid w:val="00565979"/>
    <w:rsid w:val="00565B88"/>
    <w:rsid w:val="00571381"/>
    <w:rsid w:val="00572916"/>
    <w:rsid w:val="005812B7"/>
    <w:rsid w:val="005815D0"/>
    <w:rsid w:val="005C2161"/>
    <w:rsid w:val="005C4DA7"/>
    <w:rsid w:val="005C5200"/>
    <w:rsid w:val="005C7837"/>
    <w:rsid w:val="005E3644"/>
    <w:rsid w:val="005E5ABA"/>
    <w:rsid w:val="005F18CC"/>
    <w:rsid w:val="005F43DE"/>
    <w:rsid w:val="00614495"/>
    <w:rsid w:val="00622F1F"/>
    <w:rsid w:val="0064218B"/>
    <w:rsid w:val="00656706"/>
    <w:rsid w:val="00666EC0"/>
    <w:rsid w:val="00676504"/>
    <w:rsid w:val="006805A5"/>
    <w:rsid w:val="006A6097"/>
    <w:rsid w:val="006B0FCD"/>
    <w:rsid w:val="006B7146"/>
    <w:rsid w:val="006B7323"/>
    <w:rsid w:val="006D42DD"/>
    <w:rsid w:val="00704DED"/>
    <w:rsid w:val="007053EA"/>
    <w:rsid w:val="007172DA"/>
    <w:rsid w:val="00722F94"/>
    <w:rsid w:val="00731B0E"/>
    <w:rsid w:val="00741C2A"/>
    <w:rsid w:val="00776B60"/>
    <w:rsid w:val="00792588"/>
    <w:rsid w:val="007A3DE0"/>
    <w:rsid w:val="007A7DF3"/>
    <w:rsid w:val="007C0C23"/>
    <w:rsid w:val="007D10F8"/>
    <w:rsid w:val="007E2BD4"/>
    <w:rsid w:val="007F6F20"/>
    <w:rsid w:val="0080673E"/>
    <w:rsid w:val="008267C0"/>
    <w:rsid w:val="008326D4"/>
    <w:rsid w:val="008329B9"/>
    <w:rsid w:val="00835563"/>
    <w:rsid w:val="00840783"/>
    <w:rsid w:val="00852AC8"/>
    <w:rsid w:val="008544FA"/>
    <w:rsid w:val="008576B3"/>
    <w:rsid w:val="00861507"/>
    <w:rsid w:val="00865D74"/>
    <w:rsid w:val="008662D4"/>
    <w:rsid w:val="00871A88"/>
    <w:rsid w:val="00883A32"/>
    <w:rsid w:val="00885265"/>
    <w:rsid w:val="008A24C3"/>
    <w:rsid w:val="008A2557"/>
    <w:rsid w:val="008C502C"/>
    <w:rsid w:val="008C69CA"/>
    <w:rsid w:val="008D1C93"/>
    <w:rsid w:val="008D6516"/>
    <w:rsid w:val="008E1A40"/>
    <w:rsid w:val="008F5839"/>
    <w:rsid w:val="008F5E50"/>
    <w:rsid w:val="00904AB8"/>
    <w:rsid w:val="00911B32"/>
    <w:rsid w:val="00913BE0"/>
    <w:rsid w:val="00923D61"/>
    <w:rsid w:val="009242D1"/>
    <w:rsid w:val="00932D32"/>
    <w:rsid w:val="00943BB5"/>
    <w:rsid w:val="009573F8"/>
    <w:rsid w:val="009625D7"/>
    <w:rsid w:val="00975A9A"/>
    <w:rsid w:val="009760D2"/>
    <w:rsid w:val="009924C7"/>
    <w:rsid w:val="009C056C"/>
    <w:rsid w:val="009C325D"/>
    <w:rsid w:val="009D4619"/>
    <w:rsid w:val="009D740D"/>
    <w:rsid w:val="009E217B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E024E"/>
    <w:rsid w:val="00AE110A"/>
    <w:rsid w:val="00AF4A87"/>
    <w:rsid w:val="00B0302B"/>
    <w:rsid w:val="00B06A79"/>
    <w:rsid w:val="00B0721E"/>
    <w:rsid w:val="00B13CB3"/>
    <w:rsid w:val="00B4220D"/>
    <w:rsid w:val="00B612EE"/>
    <w:rsid w:val="00B61DBD"/>
    <w:rsid w:val="00B64BBB"/>
    <w:rsid w:val="00B8003B"/>
    <w:rsid w:val="00B83E6D"/>
    <w:rsid w:val="00B94450"/>
    <w:rsid w:val="00BA3A1D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A3"/>
    <w:rsid w:val="00C54BCA"/>
    <w:rsid w:val="00C63163"/>
    <w:rsid w:val="00C82964"/>
    <w:rsid w:val="00C842C4"/>
    <w:rsid w:val="00C96D7C"/>
    <w:rsid w:val="00C9749C"/>
    <w:rsid w:val="00C97E7A"/>
    <w:rsid w:val="00CA08B7"/>
    <w:rsid w:val="00CE04A2"/>
    <w:rsid w:val="00CF2C8F"/>
    <w:rsid w:val="00D034F0"/>
    <w:rsid w:val="00D22460"/>
    <w:rsid w:val="00D40607"/>
    <w:rsid w:val="00D7137E"/>
    <w:rsid w:val="00D74626"/>
    <w:rsid w:val="00D77AE1"/>
    <w:rsid w:val="00D93DCB"/>
    <w:rsid w:val="00D94632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0954"/>
    <w:rsid w:val="00EA6052"/>
    <w:rsid w:val="00EB45D5"/>
    <w:rsid w:val="00EE09F9"/>
    <w:rsid w:val="00EE7212"/>
    <w:rsid w:val="00EF68ED"/>
    <w:rsid w:val="00F11DDD"/>
    <w:rsid w:val="00F2437A"/>
    <w:rsid w:val="00F3075C"/>
    <w:rsid w:val="00F6044D"/>
    <w:rsid w:val="00F858E5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D9CA-0125-496F-AD9F-5BE16AFF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3</cp:revision>
  <dcterms:created xsi:type="dcterms:W3CDTF">2022-09-01T19:00:00Z</dcterms:created>
  <dcterms:modified xsi:type="dcterms:W3CDTF">2022-09-01T19:00:00Z</dcterms:modified>
</cp:coreProperties>
</file>