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DB" w:rsidRDefault="008049DB">
      <w:bookmarkStart w:id="0" w:name="_Hlk524395357"/>
    </w:p>
    <w:p w:rsidR="008049DB" w:rsidRDefault="008049DB"/>
    <w:p w:rsidR="008049DB" w:rsidRPr="00BE0B1D" w:rsidRDefault="008049DB" w:rsidP="008049DB">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8049DB" w:rsidRPr="00BE0B1D" w:rsidRDefault="008049DB" w:rsidP="008049DB">
      <w:pPr>
        <w:jc w:val="center"/>
        <w:rPr>
          <w:rFonts w:ascii="Arial" w:hAnsi="Arial" w:cs="Arial"/>
          <w:sz w:val="48"/>
          <w:szCs w:val="48"/>
        </w:rPr>
      </w:pPr>
    </w:p>
    <w:p w:rsidR="008049DB" w:rsidRPr="00BE0B1D" w:rsidRDefault="008049DB" w:rsidP="008049DB">
      <w:pPr>
        <w:jc w:val="center"/>
        <w:rPr>
          <w:rFonts w:ascii="Arial" w:hAnsi="Arial" w:cs="Arial"/>
          <w:sz w:val="48"/>
          <w:szCs w:val="48"/>
        </w:rPr>
      </w:pPr>
      <w:r w:rsidRPr="00BE0B1D">
        <w:rPr>
          <w:rFonts w:ascii="Arial" w:hAnsi="Arial" w:cs="Arial"/>
          <w:sz w:val="48"/>
          <w:szCs w:val="48"/>
        </w:rPr>
        <w:t>2022 – 2023 EĞİTİM ÖĞRETİM YILI</w:t>
      </w:r>
    </w:p>
    <w:p w:rsidR="008049DB" w:rsidRPr="00BE0B1D" w:rsidRDefault="008049DB" w:rsidP="008049DB">
      <w:pPr>
        <w:jc w:val="center"/>
        <w:rPr>
          <w:rFonts w:ascii="Arial" w:hAnsi="Arial" w:cs="Arial"/>
          <w:sz w:val="48"/>
          <w:szCs w:val="48"/>
        </w:rPr>
      </w:pPr>
    </w:p>
    <w:p w:rsidR="008049DB" w:rsidRPr="00BE0B1D" w:rsidRDefault="008049DB" w:rsidP="008049DB">
      <w:pPr>
        <w:jc w:val="center"/>
        <w:rPr>
          <w:rFonts w:ascii="Arial" w:hAnsi="Arial" w:cs="Arial"/>
          <w:sz w:val="48"/>
          <w:szCs w:val="48"/>
        </w:rPr>
      </w:pPr>
      <w:r>
        <w:rPr>
          <w:rFonts w:ascii="Arial" w:hAnsi="Arial" w:cs="Arial"/>
          <w:sz w:val="48"/>
          <w:szCs w:val="48"/>
        </w:rPr>
        <w:t>3</w:t>
      </w:r>
      <w:r w:rsidRPr="00BE0B1D">
        <w:rPr>
          <w:rFonts w:ascii="Arial" w:hAnsi="Arial" w:cs="Arial"/>
          <w:sz w:val="48"/>
          <w:szCs w:val="48"/>
        </w:rPr>
        <w:t>/A SINIFI</w:t>
      </w:r>
    </w:p>
    <w:p w:rsidR="008049DB" w:rsidRPr="00BE0B1D" w:rsidRDefault="008049DB" w:rsidP="008049DB">
      <w:pPr>
        <w:jc w:val="center"/>
        <w:rPr>
          <w:rFonts w:ascii="Arial" w:hAnsi="Arial" w:cs="Arial"/>
          <w:sz w:val="48"/>
          <w:szCs w:val="48"/>
        </w:rPr>
      </w:pPr>
      <w:r w:rsidRPr="00BE0B1D">
        <w:rPr>
          <w:rFonts w:ascii="Arial" w:hAnsi="Arial" w:cs="Arial"/>
          <w:sz w:val="48"/>
          <w:szCs w:val="48"/>
        </w:rPr>
        <w:t>GÖRSEL SANATLAR DERSİ</w:t>
      </w:r>
    </w:p>
    <w:p w:rsidR="008049DB" w:rsidRPr="00BE0B1D" w:rsidRDefault="008049DB" w:rsidP="008049DB">
      <w:pPr>
        <w:jc w:val="center"/>
        <w:rPr>
          <w:rFonts w:ascii="Arial" w:hAnsi="Arial" w:cs="Arial"/>
          <w:sz w:val="48"/>
          <w:szCs w:val="48"/>
        </w:rPr>
      </w:pPr>
    </w:p>
    <w:p w:rsidR="008049DB" w:rsidRDefault="008049DB" w:rsidP="008049DB">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8049DB" w:rsidRDefault="008049DB"/>
    <w:p w:rsidR="008049DB" w:rsidRDefault="008049DB"/>
    <w:p w:rsidR="008049DB" w:rsidRDefault="008049DB">
      <w:r>
        <w:br w:type="page"/>
      </w:r>
    </w:p>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0D6154" w:rsidP="00344919">
            <w:pPr>
              <w:pStyle w:val="stbilgi"/>
              <w:jc w:val="center"/>
              <w:rPr>
                <w:rFonts w:ascii="Tahoma" w:hAnsi="Tahoma" w:cs="Tahoma"/>
                <w:b/>
                <w:sz w:val="16"/>
                <w:szCs w:val="16"/>
              </w:rPr>
            </w:pPr>
            <w:r>
              <w:rPr>
                <w:rFonts w:ascii="Tahoma" w:hAnsi="Tahoma" w:cs="Tahoma"/>
                <w:b/>
                <w:sz w:val="16"/>
                <w:szCs w:val="16"/>
              </w:rPr>
              <w:lastRenderedPageBreak/>
              <w:t>Ünite No</w:t>
            </w:r>
            <w:r w:rsidR="008544FA" w:rsidRPr="00523A61">
              <w:rPr>
                <w:rFonts w:ascii="Tahoma" w:hAnsi="Tahoma" w:cs="Tahoma"/>
                <w:b/>
                <w:sz w:val="16"/>
                <w:szCs w:val="16"/>
              </w:rPr>
              <w:t>: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8C6787">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8C6787">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8544FA" w:rsidRPr="00523A61" w:rsidRDefault="008544FA" w:rsidP="00344919">
            <w:pPr>
              <w:jc w:val="center"/>
              <w:rPr>
                <w:rFonts w:ascii="Tahoma" w:hAnsi="Tahoma" w:cs="Tahoma"/>
                <w:sz w:val="16"/>
                <w:szCs w:val="16"/>
              </w:rPr>
            </w:pPr>
          </w:p>
        </w:tc>
        <w:tc>
          <w:tcPr>
            <w:tcW w:w="3402"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8049DB" w:rsidRPr="00C2667D" w:rsidTr="008C6787">
        <w:trPr>
          <w:trHeight w:val="1791"/>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EYLÜL</w:t>
            </w:r>
          </w:p>
          <w:p w:rsidR="008049DB" w:rsidRPr="00523A61" w:rsidRDefault="008049DB" w:rsidP="008049DB">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8049DB" w:rsidRPr="00523A61" w:rsidRDefault="008049DB" w:rsidP="008049DB">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8049DB" w:rsidRPr="00523A61"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G.3.1.1. Görsel sanat çalışmasını oluştururken uygulama basamaklarını kullanır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8049DB" w:rsidRPr="00523A61" w:rsidRDefault="008049DB" w:rsidP="008049DB">
            <w:pPr>
              <w:rPr>
                <w:rFonts w:ascii="Tahoma" w:hAnsi="Tahoma" w:cs="Tahoma"/>
                <w:sz w:val="16"/>
                <w:szCs w:val="16"/>
              </w:rPr>
            </w:pPr>
            <w:r w:rsidRPr="00AF25A3">
              <w:rPr>
                <w:rFonts w:ascii="Tahoma" w:hAnsi="Tahoma" w:cs="Tahoma"/>
                <w:sz w:val="16"/>
                <w:szCs w:val="16"/>
              </w:rPr>
              <w:t>bilinmesi ve uygulanması sağlanır.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8049DB" w:rsidRPr="00523A61" w:rsidRDefault="008049DB" w:rsidP="008049DB">
            <w:pPr>
              <w:rPr>
                <w:rFonts w:ascii="Tahoma" w:hAnsi="Tahoma" w:cs="Tahoma"/>
                <w:sz w:val="16"/>
                <w:szCs w:val="16"/>
              </w:rPr>
            </w:pPr>
            <w:r w:rsidRPr="00AF25A3">
              <w:rPr>
                <w:rFonts w:ascii="Tahoma" w:hAnsi="Tahoma" w:cs="Tahoma"/>
                <w:sz w:val="16"/>
                <w:szCs w:val="16"/>
              </w:rPr>
              <w:t>bilinmesi ve uygulanması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188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EYLÜL</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G.3.1.2. Görsel sanat çalışmasını oluştururken ifadeci yaklaşımı kullanır.</w:t>
            </w: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yansıtmalarıistenebilir.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yansıtmalarıistenebilir.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183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EYLÜL</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G.3.1.3. Görsel sanat çalışmasını yaparken güncel kaynaklara dayalı fikirler geliştirir.</w:t>
            </w: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8E6A1A" w:rsidP="00344919">
            <w:pPr>
              <w:pStyle w:val="stbilgi"/>
              <w:jc w:val="center"/>
              <w:rPr>
                <w:rFonts w:ascii="Tahoma" w:hAnsi="Tahoma" w:cs="Tahoma"/>
                <w:b/>
                <w:sz w:val="16"/>
                <w:szCs w:val="16"/>
              </w:rPr>
            </w:pPr>
            <w:bookmarkStart w:id="1" w:name="_Hlk524438734"/>
            <w:r>
              <w:rPr>
                <w:rFonts w:ascii="Tahoma" w:hAnsi="Tahoma" w:cs="Tahoma"/>
                <w:b/>
                <w:sz w:val="16"/>
                <w:szCs w:val="16"/>
              </w:rPr>
              <w:t>Ünite No</w:t>
            </w:r>
            <w:r w:rsidR="00943BB5" w:rsidRPr="00523A61">
              <w:rPr>
                <w:rFonts w:ascii="Tahoma" w:hAnsi="Tahoma" w:cs="Tahoma"/>
                <w:b/>
                <w:sz w:val="16"/>
                <w:szCs w:val="16"/>
              </w:rPr>
              <w:t>: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A46D4">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ALANI</w:t>
            </w:r>
          </w:p>
          <w:p w:rsidR="00943BB5" w:rsidRPr="00523A61" w:rsidRDefault="00943BB5" w:rsidP="00344919">
            <w:pPr>
              <w:jc w:val="center"/>
              <w:rPr>
                <w:rFonts w:ascii="Tahoma" w:hAnsi="Tahoma" w:cs="Tahoma"/>
                <w:b/>
                <w:sz w:val="16"/>
                <w:szCs w:val="16"/>
              </w:rPr>
            </w:pPr>
          </w:p>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A46D4">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3BB5" w:rsidRPr="00523A61" w:rsidRDefault="00943BB5" w:rsidP="00344919">
            <w:pPr>
              <w:jc w:val="center"/>
              <w:rPr>
                <w:rFonts w:ascii="Tahoma" w:hAnsi="Tahoma" w:cs="Tahoma"/>
                <w:sz w:val="16"/>
                <w:szCs w:val="16"/>
              </w:rPr>
            </w:pPr>
          </w:p>
        </w:tc>
        <w:tc>
          <w:tcPr>
            <w:tcW w:w="3402"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8049DB" w:rsidRPr="00C2667D" w:rsidTr="008C6787">
        <w:trPr>
          <w:trHeight w:val="1945"/>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G.3.1.4. Gözleme dayalı çizimlerinde geometrik ve organik biçimleri kullanır.</w:t>
            </w: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biçimleriüzerinde durulur.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G.3.1.5. İki boyutlu çalışmasında ön, orta, arka planı kullanır.</w:t>
            </w:r>
          </w:p>
        </w:tc>
        <w:tc>
          <w:tcPr>
            <w:tcW w:w="2268" w:type="dxa"/>
            <w:vAlign w:val="center"/>
          </w:tcPr>
          <w:p w:rsidR="008049DB" w:rsidRPr="00523A61" w:rsidRDefault="008049DB" w:rsidP="008049DB">
            <w:pPr>
              <w:rPr>
                <w:rFonts w:ascii="Tahoma" w:hAnsi="Tahoma" w:cs="Tahoma"/>
                <w:sz w:val="16"/>
                <w:szCs w:val="16"/>
              </w:rPr>
            </w:pP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G.3.1.6. Ekleme, çıkarma, içten ve dıştan kuvvet uygulama yoluyla farklı malzemeleri kullanarak üçboyutlu çalışma yapar.</w:t>
            </w:r>
          </w:p>
        </w:tc>
        <w:tc>
          <w:tcPr>
            <w:tcW w:w="2268" w:type="dxa"/>
            <w:vAlign w:val="center"/>
          </w:tcPr>
          <w:p w:rsidR="008049DB" w:rsidRDefault="008049DB" w:rsidP="008049DB">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1"/>
    </w:tbl>
    <w:p w:rsidR="00943BB5" w:rsidRDefault="00943BB5" w:rsidP="00EB45D5"/>
    <w:p w:rsidR="00B13CB3" w:rsidRDefault="00B13CB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0D6154">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8C6787">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ALANI</w:t>
            </w:r>
          </w:p>
          <w:p w:rsidR="00270EC3" w:rsidRPr="00523A61" w:rsidRDefault="00270EC3" w:rsidP="00B460EE">
            <w:pPr>
              <w:jc w:val="center"/>
              <w:rPr>
                <w:rFonts w:ascii="Tahoma" w:hAnsi="Tahoma" w:cs="Tahoma"/>
                <w:b/>
                <w:sz w:val="16"/>
                <w:szCs w:val="16"/>
              </w:rPr>
            </w:pPr>
          </w:p>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8C6787">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EC3" w:rsidRPr="00523A61" w:rsidRDefault="00270EC3" w:rsidP="00B460EE">
            <w:pPr>
              <w:jc w:val="center"/>
              <w:rPr>
                <w:rFonts w:ascii="Tahoma" w:hAnsi="Tahoma" w:cs="Tahoma"/>
                <w:sz w:val="16"/>
                <w:szCs w:val="16"/>
              </w:rPr>
            </w:pPr>
          </w:p>
        </w:tc>
        <w:tc>
          <w:tcPr>
            <w:tcW w:w="3402"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8049DB" w:rsidRPr="00C2667D" w:rsidTr="008049DB">
        <w:trPr>
          <w:trHeight w:val="2115"/>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G.3.1.7. Görsel sanat çalışmalarını oluştururken sanat elemanları ve tasarım ilkelerini kullanır.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Renk: Sıcak, soğuk</w:t>
            </w:r>
          </w:p>
          <w:p w:rsidR="008049DB" w:rsidRPr="00AF25A3" w:rsidRDefault="008049DB" w:rsidP="008049DB">
            <w:pPr>
              <w:rPr>
                <w:rFonts w:ascii="Tahoma" w:hAnsi="Tahoma" w:cs="Tahoma"/>
                <w:sz w:val="16"/>
                <w:szCs w:val="16"/>
              </w:rPr>
            </w:pPr>
            <w:r w:rsidRPr="00AF25A3">
              <w:rPr>
                <w:rFonts w:ascii="Tahoma" w:hAnsi="Tahoma" w:cs="Tahoma"/>
                <w:sz w:val="16"/>
                <w:szCs w:val="16"/>
              </w:rPr>
              <w:t>Mekân: Pozitif-negatif (doluluk-boşluk)</w:t>
            </w:r>
          </w:p>
          <w:p w:rsidR="008049DB" w:rsidRPr="00AF25A3" w:rsidRDefault="008049DB" w:rsidP="008049DB">
            <w:pPr>
              <w:rPr>
                <w:rFonts w:ascii="Tahoma" w:hAnsi="Tahoma" w:cs="Tahoma"/>
                <w:sz w:val="16"/>
                <w:szCs w:val="16"/>
              </w:rPr>
            </w:pPr>
            <w:r w:rsidRPr="00AF25A3">
              <w:rPr>
                <w:rFonts w:ascii="Tahoma" w:hAnsi="Tahoma" w:cs="Tahoma"/>
                <w:sz w:val="16"/>
                <w:szCs w:val="16"/>
              </w:rPr>
              <w:t>Denge: Simetrik, asimetrik</w:t>
            </w:r>
          </w:p>
          <w:p w:rsidR="008049DB" w:rsidRPr="00523A61" w:rsidRDefault="008049DB" w:rsidP="008049DB">
            <w:pPr>
              <w:rPr>
                <w:rFonts w:ascii="Tahoma" w:hAnsi="Tahoma" w:cs="Tahoma"/>
                <w:sz w:val="16"/>
                <w:szCs w:val="16"/>
              </w:rPr>
            </w:pPr>
            <w:r w:rsidRPr="00AF25A3">
              <w:rPr>
                <w:rFonts w:ascii="Tahoma" w:hAnsi="Tahoma" w:cs="Tahoma"/>
                <w:sz w:val="16"/>
                <w:szCs w:val="16"/>
              </w:rPr>
              <w:t>Kontrast: Koyu-açık ve zıt</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Renk: Sıcak, soğuk</w:t>
            </w:r>
          </w:p>
          <w:p w:rsidR="008049DB" w:rsidRPr="00AF25A3" w:rsidRDefault="008049DB" w:rsidP="008049DB">
            <w:pPr>
              <w:rPr>
                <w:rFonts w:ascii="Tahoma" w:hAnsi="Tahoma" w:cs="Tahoma"/>
                <w:sz w:val="16"/>
                <w:szCs w:val="16"/>
              </w:rPr>
            </w:pPr>
            <w:r w:rsidRPr="00AF25A3">
              <w:rPr>
                <w:rFonts w:ascii="Tahoma" w:hAnsi="Tahoma" w:cs="Tahoma"/>
                <w:sz w:val="16"/>
                <w:szCs w:val="16"/>
              </w:rPr>
              <w:t>Mekân: Pozitif-negatif (doluluk-boşluk)</w:t>
            </w:r>
          </w:p>
          <w:p w:rsidR="008049DB" w:rsidRPr="00AF25A3" w:rsidRDefault="008049DB" w:rsidP="008049DB">
            <w:pPr>
              <w:rPr>
                <w:rFonts w:ascii="Tahoma" w:hAnsi="Tahoma" w:cs="Tahoma"/>
                <w:sz w:val="16"/>
                <w:szCs w:val="16"/>
              </w:rPr>
            </w:pPr>
            <w:r w:rsidRPr="00AF25A3">
              <w:rPr>
                <w:rFonts w:ascii="Tahoma" w:hAnsi="Tahoma" w:cs="Tahoma"/>
                <w:sz w:val="16"/>
                <w:szCs w:val="16"/>
              </w:rPr>
              <w:t>Denge: Simetrik, asimetrik</w:t>
            </w:r>
          </w:p>
          <w:p w:rsidR="008049DB" w:rsidRPr="00523A61" w:rsidRDefault="008049DB" w:rsidP="008049DB">
            <w:pPr>
              <w:rPr>
                <w:rFonts w:ascii="Tahoma" w:hAnsi="Tahoma" w:cs="Tahoma"/>
                <w:sz w:val="16"/>
                <w:szCs w:val="16"/>
              </w:rPr>
            </w:pPr>
            <w:r w:rsidRPr="00AF25A3">
              <w:rPr>
                <w:rFonts w:ascii="Tahoma" w:hAnsi="Tahoma" w:cs="Tahoma"/>
                <w:sz w:val="16"/>
                <w:szCs w:val="16"/>
              </w:rPr>
              <w:t>Kontrast: Koyu-açık ve zıt</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EKİM - KASIM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G.3.2.1. Sanat eserleri ile geleneksel sanatların farklı kültürleri ve dönemleri nasıl yansıttığını açıklar.</w:t>
            </w:r>
          </w:p>
        </w:tc>
        <w:tc>
          <w:tcPr>
            <w:tcW w:w="2268" w:type="dxa"/>
            <w:vAlign w:val="center"/>
          </w:tcPr>
          <w:p w:rsidR="008049DB" w:rsidRPr="00AF25A3" w:rsidRDefault="008049DB" w:rsidP="008049DB">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8049DB" w:rsidRPr="00523A61" w:rsidRDefault="008049DB" w:rsidP="008049DB">
            <w:pPr>
              <w:rPr>
                <w:rFonts w:ascii="Tahoma" w:hAnsi="Tahoma" w:cs="Tahoma"/>
                <w:sz w:val="16"/>
                <w:szCs w:val="16"/>
              </w:rPr>
            </w:pPr>
            <w:r w:rsidRPr="00AF25A3">
              <w:rPr>
                <w:rFonts w:ascii="Tahoma" w:hAnsi="Tahoma" w:cs="Tahoma"/>
                <w:sz w:val="14"/>
                <w:szCs w:val="14"/>
              </w:rPr>
              <w:t>bu süreçte Mustafa Kemal Atatürk ve silah arkadaşlarından, şehit olan askerlerden bahsedilebilir.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AF25A3" w:rsidRDefault="008049DB" w:rsidP="008049DB">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8049DB" w:rsidRPr="00523A61" w:rsidRDefault="008049DB" w:rsidP="008049DB">
            <w:pPr>
              <w:rPr>
                <w:rFonts w:ascii="Tahoma" w:hAnsi="Tahoma" w:cs="Tahoma"/>
                <w:sz w:val="16"/>
                <w:szCs w:val="16"/>
              </w:rPr>
            </w:pPr>
            <w:r w:rsidRPr="00AF25A3">
              <w:rPr>
                <w:rFonts w:ascii="Tahoma" w:hAnsi="Tahoma" w:cs="Tahoma"/>
                <w:sz w:val="14"/>
                <w:szCs w:val="14"/>
              </w:rPr>
              <w:t>bu süreçte Mustafa Kemal Atatürk ve silah arkadaşlarından, şehit olan askerlerden bahsedilebilir.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KASIM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G.3.2.2. Kendi (Millî) kültürüne ve diğer kültürlere ait sanat eserlerini karşılaştırır.</w:t>
            </w:r>
          </w:p>
        </w:tc>
        <w:tc>
          <w:tcPr>
            <w:tcW w:w="2268" w:type="dxa"/>
            <w:vAlign w:val="center"/>
          </w:tcPr>
          <w:p w:rsidR="008049DB" w:rsidRDefault="008049DB" w:rsidP="008049DB">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imkânlarınbulunmadığı yerlerde tıpkıbasımlardan, belgesellerden vb. öğretim materyallerinden yararlanılır.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imkânlarınbulunmadığı yerlerde tıpkıbasımlardan, belgesellerden vb. öğretim materyallerinden yararlanılır.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p w:rsidR="00B13CB3" w:rsidRDefault="00B13CB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AD5397" w:rsidRPr="00523A61">
              <w:rPr>
                <w:rFonts w:ascii="Tahoma" w:hAnsi="Tahoma" w:cs="Tahoma"/>
                <w:b/>
                <w:sz w:val="16"/>
                <w:szCs w:val="16"/>
              </w:rPr>
              <w:t>: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8C6787">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p w:rsidR="00AD5397" w:rsidRPr="00523A61" w:rsidRDefault="00AD5397" w:rsidP="00B460EE">
            <w:pPr>
              <w:jc w:val="center"/>
              <w:rPr>
                <w:rFonts w:ascii="Tahoma" w:hAnsi="Tahoma" w:cs="Tahoma"/>
                <w:b/>
                <w:sz w:val="16"/>
                <w:szCs w:val="16"/>
              </w:rPr>
            </w:pPr>
          </w:p>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AD5397" w:rsidRPr="00C2667D" w:rsidTr="008C6787">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AD5397" w:rsidRPr="00523A61" w:rsidRDefault="00AD5397" w:rsidP="00B460EE">
            <w:pPr>
              <w:jc w:val="center"/>
              <w:rPr>
                <w:rFonts w:ascii="Tahoma" w:hAnsi="Tahoma" w:cs="Tahoma"/>
                <w:sz w:val="16"/>
                <w:szCs w:val="16"/>
              </w:rPr>
            </w:pPr>
          </w:p>
        </w:tc>
        <w:tc>
          <w:tcPr>
            <w:tcW w:w="3402"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8049DB" w:rsidRPr="00C2667D" w:rsidTr="008049DB">
        <w:trPr>
          <w:trHeight w:val="1548"/>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KASIM</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8049DB" w:rsidRPr="00523A61" w:rsidRDefault="008049DB" w:rsidP="008049DB">
            <w:pPr>
              <w:jc w:val="center"/>
              <w:rPr>
                <w:rFonts w:ascii="Tahoma" w:hAnsi="Tahoma" w:cs="Tahoma"/>
                <w:sz w:val="16"/>
                <w:szCs w:val="16"/>
              </w:rPr>
            </w:pPr>
            <w:r w:rsidRPr="004718DF">
              <w:rPr>
                <w:rFonts w:ascii="Tahoma" w:hAnsi="Tahoma" w:cs="Tahoma"/>
                <w:sz w:val="40"/>
                <w:szCs w:val="40"/>
              </w:rPr>
              <w:t>1.ARA TATİL</w:t>
            </w:r>
          </w:p>
        </w:tc>
      </w:tr>
      <w:tr w:rsidR="008049DB" w:rsidRPr="00C2667D" w:rsidTr="008C6787">
        <w:trPr>
          <w:trHeight w:val="1945"/>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KASIM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G.3.2.3. Sanat eserlerinin madde, form ve fonksiyonu arasındaki ilişkiyi açıklar.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rsidR="008049DB" w:rsidRPr="00523A61" w:rsidRDefault="008049DB" w:rsidP="008049DB">
            <w:pPr>
              <w:rPr>
                <w:rFonts w:ascii="Tahoma" w:hAnsi="Tahoma" w:cs="Tahoma"/>
                <w:sz w:val="16"/>
                <w:szCs w:val="16"/>
              </w:rPr>
            </w:pPr>
            <w:r w:rsidRPr="00AF25A3">
              <w:rPr>
                <w:rFonts w:ascii="Tahoma" w:hAnsi="Tahoma" w:cs="Tahoma"/>
                <w:sz w:val="16"/>
                <w:szCs w:val="16"/>
              </w:rPr>
              <w:t>olduğu üzerinde durulur.</w:t>
            </w:r>
          </w:p>
        </w:tc>
        <w:tc>
          <w:tcPr>
            <w:tcW w:w="1560" w:type="dxa"/>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Align w:val="center"/>
          </w:tcPr>
          <w:p w:rsidR="008049DB" w:rsidRPr="008E6A1A" w:rsidRDefault="008049DB" w:rsidP="008049DB">
            <w:pPr>
              <w:tabs>
                <w:tab w:val="num" w:pos="0"/>
                <w:tab w:val="left" w:pos="72"/>
                <w:tab w:val="left" w:pos="252"/>
              </w:tabs>
              <w:rPr>
                <w:rFonts w:ascii="Tahoma" w:eastAsia="Times New Roman" w:hAnsi="Tahoma" w:cs="Tahoma"/>
                <w:sz w:val="14"/>
                <w:szCs w:val="14"/>
                <w:lang w:eastAsia="tr-TR"/>
              </w:rPr>
            </w:pPr>
            <w:r w:rsidRPr="008E6A1A">
              <w:rPr>
                <w:rFonts w:ascii="Tahoma" w:eastAsia="Times New Roman" w:hAnsi="Tahoma" w:cs="Tahoma"/>
                <w:b/>
                <w:bCs/>
                <w:sz w:val="14"/>
                <w:szCs w:val="14"/>
                <w:lang w:eastAsia="tr-TR"/>
              </w:rPr>
              <w:t>A.</w:t>
            </w:r>
            <w:r w:rsidRPr="008E6A1A">
              <w:rPr>
                <w:rFonts w:ascii="Tahoma" w:eastAsia="Times New Roman" w:hAnsi="Tahoma" w:cs="Tahoma"/>
                <w:sz w:val="14"/>
                <w:szCs w:val="14"/>
                <w:lang w:eastAsia="tr-TR"/>
              </w:rPr>
              <w:t xml:space="preserve"> Yazılı Kaynaklar</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eastAsia="Times New Roman" w:hAnsi="Tahoma" w:cs="Tahoma"/>
                <w:sz w:val="14"/>
                <w:szCs w:val="14"/>
                <w:lang w:eastAsia="tr-TR"/>
              </w:rPr>
              <w:t>1.</w:t>
            </w:r>
            <w:r w:rsidRPr="008E6A1A">
              <w:rPr>
                <w:rFonts w:ascii="Tahoma" w:hAnsi="Tahoma" w:cs="Tahoma"/>
                <w:sz w:val="14"/>
                <w:szCs w:val="14"/>
              </w:rPr>
              <w:t xml:space="preserve"> Öykü, hikâye kitapları</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b/>
                <w:bCs/>
                <w:sz w:val="14"/>
                <w:szCs w:val="14"/>
              </w:rPr>
              <w:t>B.</w:t>
            </w:r>
            <w:r w:rsidRPr="008E6A1A">
              <w:rPr>
                <w:rFonts w:ascii="Tahoma" w:hAnsi="Tahoma" w:cs="Tahoma"/>
                <w:sz w:val="14"/>
                <w:szCs w:val="14"/>
              </w:rPr>
              <w:t xml:space="preserve"> Görsel Kaynaklar</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sz w:val="14"/>
                <w:szCs w:val="14"/>
              </w:rPr>
              <w:t>1. Etkinlik örnekleri</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sz w:val="14"/>
                <w:szCs w:val="14"/>
              </w:rPr>
              <w:t>2. Bilgisayar vb.</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sz w:val="14"/>
                <w:szCs w:val="14"/>
              </w:rPr>
              <w:t>3. Levhalar</w:t>
            </w:r>
          </w:p>
          <w:p w:rsidR="008049DB" w:rsidRPr="00523A61" w:rsidRDefault="008049DB" w:rsidP="008049DB">
            <w:pPr>
              <w:spacing w:line="259" w:lineRule="auto"/>
              <w:rPr>
                <w:rFonts w:ascii="Tahoma" w:hAnsi="Tahoma" w:cs="Tahoma"/>
                <w:sz w:val="16"/>
                <w:szCs w:val="16"/>
              </w:rPr>
            </w:pPr>
            <w:r w:rsidRPr="008E6A1A">
              <w:rPr>
                <w:rFonts w:ascii="Tahoma" w:hAnsi="Tahoma" w:cs="Tahoma"/>
                <w:sz w:val="14"/>
                <w:szCs w:val="14"/>
              </w:rPr>
              <w:t>4. Resimler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rsidR="008049DB" w:rsidRPr="00523A61" w:rsidRDefault="008049DB" w:rsidP="008049DB">
            <w:pPr>
              <w:rPr>
                <w:rFonts w:ascii="Tahoma" w:hAnsi="Tahoma" w:cs="Tahoma"/>
                <w:sz w:val="16"/>
                <w:szCs w:val="16"/>
              </w:rPr>
            </w:pPr>
            <w:r w:rsidRPr="00AF25A3">
              <w:rPr>
                <w:rFonts w:ascii="Tahoma" w:hAnsi="Tahoma" w:cs="Tahoma"/>
                <w:sz w:val="16"/>
                <w:szCs w:val="16"/>
              </w:rPr>
              <w:t>olduğu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049DB">
        <w:trPr>
          <w:trHeight w:val="1863"/>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KASIM - 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G.3.3.1. Yerel kültüre ait motifleri fark eder.</w:t>
            </w:r>
          </w:p>
        </w:tc>
        <w:tc>
          <w:tcPr>
            <w:tcW w:w="2268" w:type="dxa"/>
            <w:vAlign w:val="center"/>
          </w:tcPr>
          <w:p w:rsidR="008049DB" w:rsidRPr="00523A61" w:rsidRDefault="008049DB" w:rsidP="008049DB">
            <w:pPr>
              <w:rPr>
                <w:rFonts w:ascii="Tahoma" w:hAnsi="Tahoma" w:cs="Tahoma"/>
                <w:sz w:val="16"/>
                <w:szCs w:val="16"/>
              </w:rPr>
            </w:pPr>
          </w:p>
        </w:tc>
        <w:tc>
          <w:tcPr>
            <w:tcW w:w="1560" w:type="dxa"/>
            <w:vMerge w:val="restart"/>
            <w:vAlign w:val="center"/>
          </w:tcPr>
          <w:p w:rsidR="008049DB" w:rsidRPr="00523A61" w:rsidRDefault="008049DB" w:rsidP="008049DB">
            <w:pPr>
              <w:rPr>
                <w:rFonts w:ascii="Tahoma" w:hAnsi="Tahoma" w:cs="Tahoma"/>
                <w:sz w:val="16"/>
                <w:szCs w:val="16"/>
              </w:rPr>
            </w:pPr>
          </w:p>
        </w:tc>
        <w:tc>
          <w:tcPr>
            <w:tcW w:w="1564" w:type="dxa"/>
            <w:vMerge w:val="restart"/>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E6A1A">
        <w:trPr>
          <w:trHeight w:val="1781"/>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D77AE1" w:rsidRDefault="008049DB" w:rsidP="008049DB">
            <w:pPr>
              <w:rPr>
                <w:rFonts w:ascii="Tahoma" w:hAnsi="Tahoma" w:cs="Tahoma"/>
                <w:sz w:val="16"/>
                <w:szCs w:val="16"/>
              </w:rPr>
            </w:pPr>
            <w:r w:rsidRPr="00C51E5C">
              <w:rPr>
                <w:rFonts w:ascii="Tahoma" w:hAnsi="Tahoma" w:cs="Tahoma"/>
                <w:sz w:val="16"/>
                <w:szCs w:val="16"/>
              </w:rPr>
              <w:t>G.3.3.2. Portre, peyzaj, natürmort vebetimsel sanat eseri örneklerini karşılaştırır.</w:t>
            </w:r>
          </w:p>
        </w:tc>
        <w:tc>
          <w:tcPr>
            <w:tcW w:w="2268" w:type="dxa"/>
            <w:vAlign w:val="center"/>
          </w:tcPr>
          <w:p w:rsidR="008049DB" w:rsidRPr="00C51E5C" w:rsidRDefault="008049DB" w:rsidP="008049DB">
            <w:pPr>
              <w:rPr>
                <w:rFonts w:ascii="Tahoma" w:hAnsi="Tahoma" w:cs="Tahoma"/>
                <w:sz w:val="16"/>
                <w:szCs w:val="16"/>
              </w:rPr>
            </w:pPr>
            <w:r w:rsidRPr="00C51E5C">
              <w:rPr>
                <w:rFonts w:ascii="Tahoma" w:hAnsi="Tahoma" w:cs="Tahoma"/>
                <w:sz w:val="16"/>
                <w:szCs w:val="16"/>
              </w:rPr>
              <w:t>Portre, peyzaj, natürmort ve betimsel sanat eserlerine örnek olarak Nazmi Ziya’nın peyzajları, Mahmut</w:t>
            </w:r>
          </w:p>
          <w:p w:rsidR="008049DB" w:rsidRDefault="008049DB" w:rsidP="008049DB">
            <w:pPr>
              <w:rPr>
                <w:rFonts w:ascii="Tahoma" w:hAnsi="Tahoma" w:cs="Tahoma"/>
                <w:sz w:val="16"/>
                <w:szCs w:val="16"/>
              </w:rPr>
            </w:pPr>
            <w:r w:rsidRPr="00C51E5C">
              <w:rPr>
                <w:rFonts w:ascii="Tahoma" w:hAnsi="Tahoma" w:cs="Tahoma"/>
                <w:sz w:val="16"/>
                <w:szCs w:val="16"/>
              </w:rPr>
              <w:t>Cüda ve Feyhaman Duran’ın natürmortları, Sami Yetik’in İstiklâl Savaşı’nı konu edinen vb. eserler verilebilir.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51E5C" w:rsidRDefault="008049DB" w:rsidP="008049DB">
            <w:pPr>
              <w:rPr>
                <w:rFonts w:ascii="Tahoma" w:hAnsi="Tahoma" w:cs="Tahoma"/>
                <w:sz w:val="16"/>
                <w:szCs w:val="16"/>
              </w:rPr>
            </w:pPr>
            <w:r w:rsidRPr="00C51E5C">
              <w:rPr>
                <w:rFonts w:ascii="Tahoma" w:hAnsi="Tahoma" w:cs="Tahoma"/>
                <w:sz w:val="16"/>
                <w:szCs w:val="16"/>
              </w:rPr>
              <w:t>Portre, peyzaj, natürmort ve betimsel sanat eserlerine örnek olarak Nazmi Ziya’nın peyzajları, Mahmut</w:t>
            </w:r>
          </w:p>
          <w:p w:rsidR="008049DB" w:rsidRPr="00D77AE1" w:rsidRDefault="008049DB" w:rsidP="008049DB">
            <w:pPr>
              <w:rPr>
                <w:rFonts w:ascii="Tahoma" w:hAnsi="Tahoma" w:cs="Tahoma"/>
                <w:sz w:val="16"/>
                <w:szCs w:val="16"/>
              </w:rPr>
            </w:pPr>
            <w:r w:rsidRPr="00C51E5C">
              <w:rPr>
                <w:rFonts w:ascii="Tahoma" w:hAnsi="Tahoma" w:cs="Tahoma"/>
                <w:sz w:val="16"/>
                <w:szCs w:val="16"/>
              </w:rPr>
              <w:t>Cüda ve Feyhaman Duran’ın natürmortları, Sami Yetik’in İstiklâl Savaşı’nı konu edinen vb. eserler verilebilir.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0E15E7" w:rsidRPr="00523A61">
              <w:rPr>
                <w:rFonts w:ascii="Tahoma" w:hAnsi="Tahoma" w:cs="Tahoma"/>
                <w:b/>
                <w:sz w:val="16"/>
                <w:szCs w:val="16"/>
              </w:rPr>
              <w:t>: 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8C6787">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p w:rsidR="000E15E7" w:rsidRPr="00523A61" w:rsidRDefault="000E15E7" w:rsidP="00B460EE">
            <w:pPr>
              <w:jc w:val="center"/>
              <w:rPr>
                <w:rFonts w:ascii="Tahoma" w:hAnsi="Tahoma" w:cs="Tahoma"/>
                <w:b/>
                <w:sz w:val="16"/>
                <w:szCs w:val="16"/>
              </w:rPr>
            </w:pPr>
          </w:p>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0E15E7" w:rsidRPr="00C2667D" w:rsidTr="008C6787">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0E15E7" w:rsidRPr="00523A61" w:rsidRDefault="000E15E7" w:rsidP="00B460EE">
            <w:pPr>
              <w:jc w:val="center"/>
              <w:rPr>
                <w:rFonts w:ascii="Tahoma" w:hAnsi="Tahoma" w:cs="Tahoma"/>
                <w:sz w:val="16"/>
                <w:szCs w:val="16"/>
              </w:rPr>
            </w:pPr>
          </w:p>
        </w:tc>
        <w:tc>
          <w:tcPr>
            <w:tcW w:w="3402"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8049DB" w:rsidRPr="00C2667D" w:rsidTr="008C6787">
        <w:trPr>
          <w:trHeight w:val="222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G.3.3.3. Sanat eserinde kullanılan sanat elemanları ve tasarım ilkelerini gösterir.</w:t>
            </w:r>
          </w:p>
        </w:tc>
        <w:tc>
          <w:tcPr>
            <w:tcW w:w="2268"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vesöylenmesi sağlanır.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vesöylenmesi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G.3.3.4. İncelediği sanat eseri hakkındaki yargısını ifade eder.</w:t>
            </w:r>
          </w:p>
        </w:tc>
        <w:tc>
          <w:tcPr>
            <w:tcW w:w="2268"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D77AE1" w:rsidRDefault="008049DB" w:rsidP="008049DB">
            <w:pPr>
              <w:rPr>
                <w:rFonts w:ascii="Tahoma" w:hAnsi="Tahoma" w:cs="Tahoma"/>
                <w:sz w:val="16"/>
                <w:szCs w:val="16"/>
              </w:rPr>
            </w:pPr>
            <w:r w:rsidRPr="009D7A05">
              <w:rPr>
                <w:rFonts w:ascii="Tahoma" w:hAnsi="Tahoma" w:cs="Tahoma"/>
                <w:sz w:val="16"/>
                <w:szCs w:val="16"/>
              </w:rPr>
              <w:t>G.3.3.5. Sanat eseri ve sanat değeri olmayan nesneler arasındaki farkları ifade eder.</w:t>
            </w:r>
          </w:p>
        </w:tc>
        <w:tc>
          <w:tcPr>
            <w:tcW w:w="2268" w:type="dxa"/>
            <w:vAlign w:val="center"/>
          </w:tcPr>
          <w:p w:rsidR="008049DB" w:rsidRDefault="008049DB" w:rsidP="008049DB">
            <w:pPr>
              <w:rPr>
                <w:rFonts w:ascii="Tahoma" w:hAnsi="Tahoma" w:cs="Tahoma"/>
                <w:sz w:val="16"/>
                <w:szCs w:val="16"/>
              </w:rPr>
            </w:pP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0E15E7" w:rsidRDefault="000E15E7" w:rsidP="00EB45D5"/>
    <w:p w:rsidR="00840783" w:rsidRDefault="0084078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8E6A1A" w:rsidP="00B460EE">
            <w:pPr>
              <w:pStyle w:val="stbilgi"/>
              <w:jc w:val="center"/>
              <w:rPr>
                <w:rFonts w:ascii="Tahoma" w:hAnsi="Tahoma" w:cs="Tahoma"/>
                <w:b/>
                <w:sz w:val="16"/>
                <w:szCs w:val="16"/>
              </w:rPr>
            </w:pPr>
            <w:bookmarkStart w:id="2" w:name="_Hlk524751328"/>
            <w:r>
              <w:rPr>
                <w:rFonts w:ascii="Tahoma" w:hAnsi="Tahoma" w:cs="Tahoma"/>
                <w:b/>
                <w:sz w:val="16"/>
                <w:szCs w:val="16"/>
              </w:rPr>
              <w:t>Ünite No</w:t>
            </w:r>
            <w:r w:rsidR="003B45B2" w:rsidRPr="00523A61">
              <w:rPr>
                <w:rFonts w:ascii="Tahoma" w:hAnsi="Tahoma" w:cs="Tahoma"/>
                <w:b/>
                <w:sz w:val="16"/>
                <w:szCs w:val="16"/>
              </w:rPr>
              <w:t>: 1</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8C6787">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p w:rsidR="003B45B2" w:rsidRPr="00523A61" w:rsidRDefault="003B45B2" w:rsidP="00B460EE">
            <w:pPr>
              <w:jc w:val="center"/>
              <w:rPr>
                <w:rFonts w:ascii="Tahoma" w:hAnsi="Tahoma" w:cs="Tahoma"/>
                <w:b/>
                <w:sz w:val="16"/>
                <w:szCs w:val="16"/>
              </w:rPr>
            </w:pPr>
          </w:p>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3B45B2" w:rsidRPr="00C2667D" w:rsidTr="008C6787">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3B45B2" w:rsidRPr="00523A61" w:rsidRDefault="003B45B2" w:rsidP="00B460EE">
            <w:pPr>
              <w:jc w:val="center"/>
              <w:rPr>
                <w:rFonts w:ascii="Tahoma" w:hAnsi="Tahoma" w:cs="Tahoma"/>
                <w:sz w:val="16"/>
                <w:szCs w:val="16"/>
              </w:rPr>
            </w:pPr>
          </w:p>
        </w:tc>
        <w:tc>
          <w:tcPr>
            <w:tcW w:w="3402"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tr w:rsidR="008049DB" w:rsidRPr="00C2667D" w:rsidTr="008E6A1A">
        <w:trPr>
          <w:trHeight w:val="1690"/>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OCAK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G.3.3.6. Sanat eserinin bir değere sahip olduğunu farkeder/kavrar.</w:t>
            </w: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Bir sanat eserinin duyuşsal, ekonomik, politik, tarihî ve bunun gibi unsurlar açısındandeğerlendirilmesinin</w:t>
            </w:r>
          </w:p>
          <w:p w:rsidR="008049DB" w:rsidRPr="00523A61" w:rsidRDefault="008049DB" w:rsidP="008049DB">
            <w:pPr>
              <w:rPr>
                <w:rFonts w:ascii="Tahoma" w:hAnsi="Tahoma" w:cs="Tahoma"/>
                <w:sz w:val="16"/>
                <w:szCs w:val="16"/>
              </w:rPr>
            </w:pPr>
            <w:r w:rsidRPr="009D7A05">
              <w:rPr>
                <w:rFonts w:ascii="Tahoma" w:hAnsi="Tahoma" w:cs="Tahoma"/>
                <w:sz w:val="16"/>
                <w:szCs w:val="16"/>
              </w:rPr>
              <w:t>gerekçeleri üzerinde öğrenci seviyesi dikkate alınarak durulur.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Bir sanat eserinin duyuşsal, ekonomik, politik, tarihî ve bunun gibi unsurlar açısındandeğerlendirilmesinin</w:t>
            </w:r>
          </w:p>
          <w:p w:rsidR="008049DB" w:rsidRPr="00523A61" w:rsidRDefault="008049DB" w:rsidP="008049DB">
            <w:pPr>
              <w:rPr>
                <w:rFonts w:ascii="Tahoma" w:hAnsi="Tahoma" w:cs="Tahoma"/>
                <w:sz w:val="16"/>
                <w:szCs w:val="16"/>
              </w:rPr>
            </w:pPr>
            <w:r w:rsidRPr="009D7A05">
              <w:rPr>
                <w:rFonts w:ascii="Tahoma" w:hAnsi="Tahoma" w:cs="Tahoma"/>
                <w:sz w:val="16"/>
                <w:szCs w:val="16"/>
              </w:rPr>
              <w:t>gerekçeleri üzerinde öğrenci seviyesi dikkate alınarak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E6A1A">
        <w:trPr>
          <w:trHeight w:val="1686"/>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OCAK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G.3.3.7. Sanat alanındaki etik kuralları açıklar.</w:t>
            </w: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8049DB" w:rsidRPr="00523A61" w:rsidRDefault="008049DB" w:rsidP="008049DB">
            <w:pPr>
              <w:rPr>
                <w:rFonts w:ascii="Tahoma" w:hAnsi="Tahoma" w:cs="Tahoma"/>
                <w:sz w:val="16"/>
                <w:szCs w:val="16"/>
              </w:rPr>
            </w:pPr>
            <w:r w:rsidRPr="009D7A05">
              <w:rPr>
                <w:rFonts w:ascii="Tahoma" w:hAnsi="Tahoma" w:cs="Tahoma"/>
                <w:sz w:val="16"/>
                <w:szCs w:val="16"/>
              </w:rPr>
              <w:t>yaptığı çalışmayı kopya etmemesi veya çalışmasını başkasına yaptırmaması gerektiği 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8049DB" w:rsidRPr="00523A61" w:rsidRDefault="008049DB" w:rsidP="008049DB">
            <w:pPr>
              <w:rPr>
                <w:rFonts w:ascii="Tahoma" w:hAnsi="Tahoma" w:cs="Tahoma"/>
                <w:sz w:val="16"/>
                <w:szCs w:val="16"/>
              </w:rPr>
            </w:pPr>
            <w:r w:rsidRPr="009D7A05">
              <w:rPr>
                <w:rFonts w:ascii="Tahoma" w:hAnsi="Tahoma" w:cs="Tahoma"/>
                <w:sz w:val="16"/>
                <w:szCs w:val="16"/>
              </w:rPr>
              <w:t>yaptığı çalışmayı kopya etmemesi veya çalışmasını başkasına yaptırmaması gerektiği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E6A1A">
        <w:trPr>
          <w:trHeight w:val="168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OCAK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G.3.1.1. Görsel sanat çalışmasını oluştururken uygulama basamaklarını kullanır</w:t>
            </w:r>
            <w:r>
              <w:rPr>
                <w:rFonts w:ascii="Tahoma" w:hAnsi="Tahoma" w:cs="Tahoma"/>
                <w:sz w:val="16"/>
                <w:szCs w:val="16"/>
              </w:rPr>
              <w:t>.</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8049DB" w:rsidRPr="00523A61" w:rsidRDefault="008049DB" w:rsidP="008049DB">
            <w:pPr>
              <w:rPr>
                <w:rFonts w:ascii="Tahoma" w:hAnsi="Tahoma" w:cs="Tahoma"/>
                <w:sz w:val="16"/>
                <w:szCs w:val="16"/>
              </w:rPr>
            </w:pPr>
            <w:r w:rsidRPr="00CB2471">
              <w:rPr>
                <w:rFonts w:ascii="Tahoma" w:hAnsi="Tahoma" w:cs="Tahoma"/>
                <w:sz w:val="16"/>
                <w:szCs w:val="16"/>
              </w:rPr>
              <w:t>bilinmesi ve uygulanması sağlanır.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8049DB" w:rsidRPr="00D77AE1" w:rsidRDefault="008049DB" w:rsidP="008049DB">
            <w:pPr>
              <w:rPr>
                <w:rFonts w:ascii="Tahoma" w:hAnsi="Tahoma" w:cs="Tahoma"/>
                <w:sz w:val="16"/>
                <w:szCs w:val="16"/>
              </w:rPr>
            </w:pPr>
            <w:r w:rsidRPr="00CB2471">
              <w:rPr>
                <w:rFonts w:ascii="Tahoma" w:hAnsi="Tahoma" w:cs="Tahoma"/>
                <w:sz w:val="16"/>
                <w:szCs w:val="16"/>
              </w:rPr>
              <w:t>bilinmesi ve uygulanması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2"/>
    </w:tbl>
    <w:p w:rsidR="00166C54" w:rsidRDefault="00166C54" w:rsidP="00F44024">
      <w:pPr>
        <w:jc w:val="center"/>
        <w:rPr>
          <w:rFonts w:ascii="Tahoma" w:hAnsi="Tahoma" w:cs="Tahoma"/>
          <w:sz w:val="40"/>
          <w:szCs w:val="40"/>
        </w:rPr>
      </w:pPr>
    </w:p>
    <w:p w:rsidR="00840783" w:rsidRPr="00F44024" w:rsidRDefault="00F44024" w:rsidP="00F44024">
      <w:pPr>
        <w:jc w:val="center"/>
        <w:rPr>
          <w:rFonts w:ascii="Tahoma" w:hAnsi="Tahoma" w:cs="Tahoma"/>
          <w:sz w:val="40"/>
          <w:szCs w:val="40"/>
        </w:rPr>
      </w:pPr>
      <w:r w:rsidRPr="00F44024">
        <w:rPr>
          <w:rFonts w:ascii="Tahoma" w:hAnsi="Tahoma" w:cs="Tahoma"/>
          <w:sz w:val="40"/>
          <w:szCs w:val="40"/>
        </w:rPr>
        <w:t>YARIYIL TATİLİ</w:t>
      </w:r>
    </w:p>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EF3F02" w:rsidRPr="00523A61">
              <w:rPr>
                <w:rFonts w:ascii="Tahoma" w:hAnsi="Tahoma" w:cs="Tahoma"/>
                <w:b/>
                <w:sz w:val="16"/>
                <w:szCs w:val="16"/>
              </w:rPr>
              <w:t>: 1</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166C54">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ALANI</w:t>
            </w:r>
          </w:p>
          <w:p w:rsidR="00EF3F02" w:rsidRPr="00523A61" w:rsidRDefault="00EF3F02" w:rsidP="00B460EE">
            <w:pPr>
              <w:jc w:val="center"/>
              <w:rPr>
                <w:rFonts w:ascii="Tahoma" w:hAnsi="Tahoma" w:cs="Tahoma"/>
                <w:b/>
                <w:sz w:val="16"/>
                <w:szCs w:val="16"/>
              </w:rPr>
            </w:pPr>
          </w:p>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166C54">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F3F02" w:rsidRPr="00523A61" w:rsidRDefault="00EF3F02" w:rsidP="00B460EE">
            <w:pPr>
              <w:jc w:val="center"/>
              <w:rPr>
                <w:rFonts w:ascii="Tahoma" w:hAnsi="Tahoma" w:cs="Tahoma"/>
                <w:sz w:val="16"/>
                <w:szCs w:val="16"/>
              </w:rPr>
            </w:pPr>
          </w:p>
        </w:tc>
        <w:tc>
          <w:tcPr>
            <w:tcW w:w="3402"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8049DB" w:rsidRPr="00C2667D" w:rsidTr="00166C54">
        <w:trPr>
          <w:trHeight w:val="251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ŞUBAT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G.3.1.2. Görsel sanat çalışmasını oluştururken ifadeci yaklaşımı kullanır</w:t>
            </w: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yansıtmalarıistenebilir.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yansıtmalarıistenebilir.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166C54">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ŞUBAT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G.3.1.3. Görsel sanat çalışmasını yaparken güncel kaynaklara dayalı fikirler geliştirir.</w:t>
            </w: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166C54">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ŞUBAT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G.3.1.4. Gözleme dayalı çizimlerinde geometrik ve organik biçimleri kullanır.</w:t>
            </w:r>
          </w:p>
        </w:tc>
        <w:tc>
          <w:tcPr>
            <w:tcW w:w="2268" w:type="dxa"/>
            <w:vAlign w:val="center"/>
          </w:tcPr>
          <w:p w:rsidR="008049DB" w:rsidRDefault="008049DB" w:rsidP="008049DB">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EF3F02" w:rsidRDefault="00EF3F02" w:rsidP="00EB45D5"/>
    <w:p w:rsidR="00840783" w:rsidRDefault="0084078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B460EE" w:rsidRPr="00523A61">
              <w:rPr>
                <w:rFonts w:ascii="Tahoma" w:hAnsi="Tahoma" w:cs="Tahoma"/>
                <w:b/>
                <w:sz w:val="16"/>
                <w:szCs w:val="16"/>
              </w:rPr>
              <w:t>: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166C54">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B460EE" w:rsidRPr="00C2667D" w:rsidTr="00166C54">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8049DB" w:rsidRPr="00C2667D" w:rsidTr="00166C54">
        <w:trPr>
          <w:trHeight w:val="251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ŞUBAT - 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G.3.1.5. İki boyutlu çalışmasında ön, orta, arka planı kullanır.</w:t>
            </w:r>
          </w:p>
        </w:tc>
        <w:tc>
          <w:tcPr>
            <w:tcW w:w="2268" w:type="dxa"/>
            <w:vAlign w:val="center"/>
          </w:tcPr>
          <w:p w:rsidR="008049DB" w:rsidRPr="00523A61" w:rsidRDefault="008049DB" w:rsidP="008049DB">
            <w:pPr>
              <w:rPr>
                <w:rFonts w:ascii="Tahoma" w:hAnsi="Tahoma" w:cs="Tahoma"/>
                <w:sz w:val="16"/>
                <w:szCs w:val="16"/>
              </w:rPr>
            </w:pP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CB2471">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G.3.1.6. Ekleme, çıkarma, içten ve dıştan kuvvet uygulama yoluyla farklı malzemeleri kullanarak üçboyutlu çalışma yapar.</w:t>
            </w:r>
          </w:p>
        </w:tc>
        <w:tc>
          <w:tcPr>
            <w:tcW w:w="2268" w:type="dxa"/>
            <w:shd w:val="clear" w:color="auto" w:fill="auto"/>
            <w:vAlign w:val="center"/>
          </w:tcPr>
          <w:p w:rsidR="008049DB" w:rsidRDefault="008049DB" w:rsidP="008049DB">
            <w:pPr>
              <w:rPr>
                <w:rFonts w:ascii="Tahoma" w:hAnsi="Tahoma" w:cs="Tahoma"/>
                <w:sz w:val="16"/>
                <w:szCs w:val="16"/>
              </w:rPr>
            </w:pPr>
            <w:r w:rsidRPr="00CB2471">
              <w:rPr>
                <w:rFonts w:ascii="Tahoma" w:hAnsi="Tahoma" w:cs="Tahoma"/>
                <w:sz w:val="16"/>
                <w:szCs w:val="16"/>
              </w:rPr>
              <w:t xml:space="preserve">Ahşap, metal, kumaş, balon vb. ile atık malzemeler kullanılarak üç boyutlu çalışma yapılması sağlanır. </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Ahşap, metal, kumaş, balon vb. ile atık malzemeler kullanılarak üç boyutlu çalışma yapılması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166C54">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G.3.1.7. Görsel sanat çalışmalarını oluştururken sanat elemanları ve tasarım ilkelerini kullanır.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Renk: Sıcak, soğuk</w:t>
            </w:r>
          </w:p>
          <w:p w:rsidR="008049DB" w:rsidRPr="00CB2471" w:rsidRDefault="008049DB" w:rsidP="008049DB">
            <w:pPr>
              <w:rPr>
                <w:rFonts w:ascii="Tahoma" w:hAnsi="Tahoma" w:cs="Tahoma"/>
                <w:sz w:val="16"/>
                <w:szCs w:val="16"/>
              </w:rPr>
            </w:pPr>
            <w:r w:rsidRPr="00CB2471">
              <w:rPr>
                <w:rFonts w:ascii="Tahoma" w:hAnsi="Tahoma" w:cs="Tahoma"/>
                <w:sz w:val="16"/>
                <w:szCs w:val="16"/>
              </w:rPr>
              <w:t>Mekân: Pozitif-negatif (doluluk-boşluk)</w:t>
            </w:r>
          </w:p>
          <w:p w:rsidR="008049DB" w:rsidRPr="00CB2471" w:rsidRDefault="008049DB" w:rsidP="008049DB">
            <w:pPr>
              <w:rPr>
                <w:rFonts w:ascii="Tahoma" w:hAnsi="Tahoma" w:cs="Tahoma"/>
                <w:sz w:val="16"/>
                <w:szCs w:val="16"/>
              </w:rPr>
            </w:pPr>
            <w:r w:rsidRPr="00CB2471">
              <w:rPr>
                <w:rFonts w:ascii="Tahoma" w:hAnsi="Tahoma" w:cs="Tahoma"/>
                <w:sz w:val="16"/>
                <w:szCs w:val="16"/>
              </w:rPr>
              <w:t>Denge: Simetrik, asimetrik</w:t>
            </w:r>
          </w:p>
          <w:p w:rsidR="008049DB" w:rsidRPr="00523A61" w:rsidRDefault="008049DB" w:rsidP="008049DB">
            <w:pPr>
              <w:rPr>
                <w:rFonts w:ascii="Tahoma" w:hAnsi="Tahoma" w:cs="Tahoma"/>
                <w:sz w:val="16"/>
                <w:szCs w:val="16"/>
              </w:rPr>
            </w:pPr>
            <w:r w:rsidRPr="00CB2471">
              <w:rPr>
                <w:rFonts w:ascii="Tahoma" w:hAnsi="Tahoma" w:cs="Tahoma"/>
                <w:sz w:val="16"/>
                <w:szCs w:val="16"/>
              </w:rPr>
              <w:t>Kontrast: Koyu-açık ve zıt</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Renk: Sıcak, soğuk</w:t>
            </w:r>
          </w:p>
          <w:p w:rsidR="008049DB" w:rsidRPr="00CB2471" w:rsidRDefault="008049DB" w:rsidP="008049DB">
            <w:pPr>
              <w:rPr>
                <w:rFonts w:ascii="Tahoma" w:hAnsi="Tahoma" w:cs="Tahoma"/>
                <w:sz w:val="16"/>
                <w:szCs w:val="16"/>
              </w:rPr>
            </w:pPr>
            <w:r w:rsidRPr="00CB2471">
              <w:rPr>
                <w:rFonts w:ascii="Tahoma" w:hAnsi="Tahoma" w:cs="Tahoma"/>
                <w:sz w:val="16"/>
                <w:szCs w:val="16"/>
              </w:rPr>
              <w:t>Mekân: Pozitif-negatif (doluluk-boşluk)</w:t>
            </w:r>
          </w:p>
          <w:p w:rsidR="008049DB" w:rsidRPr="00CB2471" w:rsidRDefault="008049DB" w:rsidP="008049DB">
            <w:pPr>
              <w:rPr>
                <w:rFonts w:ascii="Tahoma" w:hAnsi="Tahoma" w:cs="Tahoma"/>
                <w:sz w:val="16"/>
                <w:szCs w:val="16"/>
              </w:rPr>
            </w:pPr>
            <w:r w:rsidRPr="00CB2471">
              <w:rPr>
                <w:rFonts w:ascii="Tahoma" w:hAnsi="Tahoma" w:cs="Tahoma"/>
                <w:sz w:val="16"/>
                <w:szCs w:val="16"/>
              </w:rPr>
              <w:t>Denge: Simetrik, asimetrik</w:t>
            </w:r>
          </w:p>
          <w:p w:rsidR="008049DB" w:rsidRPr="00D77AE1" w:rsidRDefault="008049DB" w:rsidP="008049DB">
            <w:pPr>
              <w:rPr>
                <w:rFonts w:ascii="Tahoma" w:hAnsi="Tahoma" w:cs="Tahoma"/>
                <w:sz w:val="16"/>
                <w:szCs w:val="16"/>
              </w:rPr>
            </w:pPr>
            <w:r w:rsidRPr="00CB2471">
              <w:rPr>
                <w:rFonts w:ascii="Tahoma" w:hAnsi="Tahoma" w:cs="Tahoma"/>
                <w:sz w:val="16"/>
                <w:szCs w:val="16"/>
              </w:rPr>
              <w:t>Kontrast: Koyu-açık ve zıt</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B460EE" w:rsidRDefault="00B460EE" w:rsidP="00EB45D5"/>
    <w:p w:rsidR="00840783" w:rsidRDefault="0084078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8E6A1A" w:rsidP="00B460EE">
            <w:pPr>
              <w:pStyle w:val="stbilgi"/>
              <w:jc w:val="center"/>
              <w:rPr>
                <w:rFonts w:ascii="Tahoma" w:hAnsi="Tahoma" w:cs="Tahoma"/>
                <w:b/>
                <w:sz w:val="16"/>
                <w:szCs w:val="16"/>
              </w:rPr>
            </w:pPr>
            <w:bookmarkStart w:id="3" w:name="_Hlk17300119"/>
            <w:r>
              <w:rPr>
                <w:rFonts w:ascii="Tahoma" w:hAnsi="Tahoma" w:cs="Tahoma"/>
                <w:b/>
                <w:sz w:val="16"/>
                <w:szCs w:val="16"/>
              </w:rPr>
              <w:t>Ünite No</w:t>
            </w:r>
            <w:r w:rsidR="00B460EE" w:rsidRPr="00523A61">
              <w:rPr>
                <w:rFonts w:ascii="Tahoma" w:hAnsi="Tahoma" w:cs="Tahoma"/>
                <w:b/>
                <w:sz w:val="16"/>
                <w:szCs w:val="16"/>
              </w:rPr>
              <w:t>: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75472A">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75472A">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8049DB" w:rsidRPr="00C2667D" w:rsidTr="0075472A">
        <w:trPr>
          <w:trHeight w:val="251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20 Mart - 24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G.3.2.1. Sanat eserleri ile geleneksel sanatların farklı kültürleri ve dönemleri nasıl yansıttığını açıklar.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minyatürçalışması örneği getirilebilir. Bunların teknik, tür ve kullanılan malzemeye göre farklıoldukları ancak herikisinin de kendi yapıldıklarıdönemin kültürleri ve sosyal olaylarını yansıttıkları üzerinde durulabilir. Ayrıca</w:t>
            </w:r>
          </w:p>
          <w:p w:rsidR="008049DB" w:rsidRPr="00523A61" w:rsidRDefault="008049DB" w:rsidP="008049DB">
            <w:pPr>
              <w:rPr>
                <w:rFonts w:ascii="Tahoma" w:hAnsi="Tahoma" w:cs="Tahoma"/>
                <w:sz w:val="16"/>
                <w:szCs w:val="16"/>
              </w:rPr>
            </w:pPr>
            <w:r w:rsidRPr="00CB2471">
              <w:rPr>
                <w:rFonts w:ascii="Tahoma" w:hAnsi="Tahoma" w:cs="Tahoma"/>
                <w:sz w:val="16"/>
                <w:szCs w:val="16"/>
              </w:rPr>
              <w:t>bu süreçte Mustafa Kemal Atatürk ve silaharkadaşlarından, şehit olan askerlerden bahsedilebilir.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523A61"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minyatürçalışması örneği getirilebilir. Bunların teknik, tür ve kullanılan malzemeye göre farklıoldukları ancak herikisinin de kendi yapıldıklarıdönemin kültürleri ve sosyal olaylarını yansıttıkları üzerinde durulabilir. Ayrıca</w:t>
            </w:r>
          </w:p>
          <w:p w:rsidR="008049DB" w:rsidRPr="00523A61" w:rsidRDefault="008049DB" w:rsidP="008049DB">
            <w:pPr>
              <w:rPr>
                <w:rFonts w:ascii="Tahoma" w:hAnsi="Tahoma" w:cs="Tahoma"/>
                <w:sz w:val="16"/>
                <w:szCs w:val="16"/>
              </w:rPr>
            </w:pPr>
            <w:r w:rsidRPr="00CB2471">
              <w:rPr>
                <w:rFonts w:ascii="Tahoma" w:hAnsi="Tahoma" w:cs="Tahoma"/>
                <w:sz w:val="16"/>
                <w:szCs w:val="16"/>
              </w:rPr>
              <w:t>bu süreçte Mustafa Kemal Atatürk ve silaharkadaşlarından, şehit olan askerlerden bahsedilebilir.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049DB">
        <w:trPr>
          <w:trHeight w:val="1833"/>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G.3.2.2. Kendi (Millî) kültürüne ve diğer kültürlere ait sanat eserlerini karşılaştırır</w:t>
            </w:r>
          </w:p>
        </w:tc>
        <w:tc>
          <w:tcPr>
            <w:tcW w:w="2268" w:type="dxa"/>
            <w:vAlign w:val="center"/>
          </w:tcPr>
          <w:p w:rsidR="008049DB" w:rsidRDefault="008049DB" w:rsidP="008049DB">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imkânlarınbulunmadığı yerlerde tıpkıbasımlardan, belgesellerden vb. öğretim materyallerinden yararlanılır.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Default="008049DB" w:rsidP="008049DB">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imkânlarınbulunmadığı yerlerde tıpkıbasımlardan, belgesellerden vb. öğretim materyallerinden yararlanılır.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049DB">
        <w:trPr>
          <w:trHeight w:val="198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 xml:space="preserve"> NİSAN</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G.3.2.3. Sanat eserlerinin madde, form ve fonksiyonu arasındaki ilişkiyi açıklar.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rsidR="008049DB" w:rsidRPr="00523A61" w:rsidRDefault="008049DB" w:rsidP="008049DB">
            <w:pPr>
              <w:rPr>
                <w:rFonts w:ascii="Tahoma" w:hAnsi="Tahoma" w:cs="Tahoma"/>
                <w:sz w:val="16"/>
                <w:szCs w:val="16"/>
              </w:rPr>
            </w:pPr>
            <w:r w:rsidRPr="00CB2471">
              <w:rPr>
                <w:rFonts w:ascii="Tahoma" w:hAnsi="Tahoma" w:cs="Tahoma"/>
                <w:sz w:val="16"/>
                <w:szCs w:val="16"/>
              </w:rPr>
              <w:t>olduğu 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rsidR="008049DB" w:rsidRPr="00D77AE1" w:rsidRDefault="008049DB" w:rsidP="008049DB">
            <w:pPr>
              <w:rPr>
                <w:rFonts w:ascii="Tahoma" w:hAnsi="Tahoma" w:cs="Tahoma"/>
                <w:sz w:val="16"/>
                <w:szCs w:val="16"/>
              </w:rPr>
            </w:pPr>
            <w:r w:rsidRPr="00CB2471">
              <w:rPr>
                <w:rFonts w:ascii="Tahoma" w:hAnsi="Tahoma" w:cs="Tahoma"/>
                <w:sz w:val="16"/>
                <w:szCs w:val="16"/>
              </w:rPr>
              <w:t>olduğu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3"/>
    </w:tbl>
    <w:p w:rsidR="00B460EE" w:rsidRDefault="00B460EE" w:rsidP="00EB45D5"/>
    <w:p w:rsidR="00840783" w:rsidRDefault="00840783" w:rsidP="00EB45D5"/>
    <w:tbl>
      <w:tblPr>
        <w:tblStyle w:val="TabloKlavuzu"/>
        <w:tblW w:w="15701" w:type="dxa"/>
        <w:jc w:val="center"/>
        <w:tblLayout w:type="fixed"/>
        <w:tblLook w:val="0420"/>
      </w:tblPr>
      <w:tblGrid>
        <w:gridCol w:w="562"/>
        <w:gridCol w:w="567"/>
        <w:gridCol w:w="426"/>
        <w:gridCol w:w="1134"/>
        <w:gridCol w:w="3543"/>
        <w:gridCol w:w="2268"/>
        <w:gridCol w:w="1560"/>
        <w:gridCol w:w="1564"/>
        <w:gridCol w:w="2268"/>
        <w:gridCol w:w="1809"/>
      </w:tblGrid>
      <w:tr w:rsidR="00354E47" w:rsidRPr="008D6516" w:rsidTr="0078069B">
        <w:trPr>
          <w:trHeight w:val="416"/>
          <w:tblHeader/>
          <w:jc w:val="center"/>
        </w:trPr>
        <w:tc>
          <w:tcPr>
            <w:tcW w:w="1555" w:type="dxa"/>
            <w:gridSpan w:val="3"/>
            <w:vAlign w:val="center"/>
          </w:tcPr>
          <w:p w:rsidR="00354E47" w:rsidRPr="00523A61" w:rsidRDefault="00354E47" w:rsidP="008E6A1A">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146"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78069B">
        <w:trPr>
          <w:trHeight w:val="272"/>
          <w:tblHeader/>
          <w:jc w:val="center"/>
        </w:trPr>
        <w:tc>
          <w:tcPr>
            <w:tcW w:w="1555"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13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ALT ÖĞRENME ALANLARI</w:t>
            </w: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78069B">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134"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8049DB" w:rsidRPr="00C2667D" w:rsidTr="008049DB">
        <w:trPr>
          <w:trHeight w:val="1945"/>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NİSAN</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(28.HAFTA)</w:t>
            </w:r>
          </w:p>
        </w:tc>
        <w:tc>
          <w:tcPr>
            <w:tcW w:w="567"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10 Nisan – 14 Nisan</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8049DB" w:rsidRPr="00523A61" w:rsidRDefault="008049DB" w:rsidP="008049DB">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G.3.3.1. Yerel kültüre ait motifleri fark eder.</w:t>
            </w:r>
          </w:p>
        </w:tc>
        <w:tc>
          <w:tcPr>
            <w:tcW w:w="2268" w:type="dxa"/>
            <w:vAlign w:val="center"/>
          </w:tcPr>
          <w:p w:rsidR="008049DB" w:rsidRPr="00523A61" w:rsidRDefault="008049DB" w:rsidP="008049DB">
            <w:pPr>
              <w:rPr>
                <w:rFonts w:ascii="Tahoma" w:hAnsi="Tahoma" w:cs="Tahoma"/>
                <w:sz w:val="16"/>
                <w:szCs w:val="16"/>
              </w:rPr>
            </w:pPr>
          </w:p>
        </w:tc>
        <w:tc>
          <w:tcPr>
            <w:tcW w:w="1560" w:type="dxa"/>
            <w:vAlign w:val="center"/>
          </w:tcPr>
          <w:p w:rsidR="008049DB" w:rsidRPr="00523A61" w:rsidRDefault="008049DB" w:rsidP="008049DB">
            <w:pPr>
              <w:jc w:val="center"/>
              <w:rPr>
                <w:rFonts w:ascii="Tahoma" w:hAnsi="Tahoma" w:cs="Tahoma"/>
                <w:sz w:val="16"/>
                <w:szCs w:val="16"/>
              </w:rPr>
            </w:pPr>
          </w:p>
        </w:tc>
        <w:tc>
          <w:tcPr>
            <w:tcW w:w="1564" w:type="dxa"/>
            <w:vAlign w:val="center"/>
          </w:tcPr>
          <w:p w:rsidR="008049DB" w:rsidRPr="00523A61" w:rsidRDefault="008049DB" w:rsidP="008049DB">
            <w:pPr>
              <w:jc w:val="center"/>
              <w:rPr>
                <w:rFonts w:ascii="Tahoma" w:hAnsi="Tahoma" w:cs="Tahoma"/>
                <w:sz w:val="16"/>
                <w:szCs w:val="16"/>
              </w:rPr>
            </w:pPr>
          </w:p>
        </w:tc>
        <w:tc>
          <w:tcPr>
            <w:tcW w:w="2268" w:type="dxa"/>
            <w:vAlign w:val="center"/>
          </w:tcPr>
          <w:p w:rsidR="008049DB" w:rsidRPr="00523A61" w:rsidRDefault="008049DB" w:rsidP="008049DB">
            <w:pPr>
              <w:jc w:val="cente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CE2854">
        <w:trPr>
          <w:trHeight w:val="1406"/>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NİSAN</w:t>
            </w:r>
          </w:p>
        </w:tc>
        <w:tc>
          <w:tcPr>
            <w:tcW w:w="567" w:type="dxa"/>
            <w:textDirection w:val="btLr"/>
            <w:vAlign w:val="center"/>
          </w:tcPr>
          <w:p w:rsidR="008049DB" w:rsidRDefault="00CE2854" w:rsidP="008049DB">
            <w:pPr>
              <w:ind w:left="113" w:right="113"/>
              <w:jc w:val="center"/>
              <w:rPr>
                <w:rFonts w:ascii="Tahoma" w:hAnsi="Tahoma" w:cs="Tahoma"/>
                <w:b/>
                <w:sz w:val="16"/>
                <w:szCs w:val="16"/>
              </w:rPr>
            </w:pPr>
            <w:r>
              <w:rPr>
                <w:rFonts w:ascii="Tahoma" w:hAnsi="Tahoma" w:cs="Tahoma"/>
                <w:b/>
                <w:sz w:val="16"/>
                <w:szCs w:val="16"/>
              </w:rPr>
              <w:t>17 – 20 Nisan</w:t>
            </w:r>
          </w:p>
        </w:tc>
        <w:tc>
          <w:tcPr>
            <w:tcW w:w="426" w:type="dxa"/>
            <w:textDirection w:val="btLr"/>
            <w:vAlign w:val="center"/>
          </w:tcPr>
          <w:p w:rsidR="008049DB" w:rsidRDefault="008049DB" w:rsidP="008049DB">
            <w:pPr>
              <w:ind w:left="113" w:right="113"/>
              <w:jc w:val="center"/>
              <w:rPr>
                <w:rFonts w:ascii="Tahoma" w:hAnsi="Tahoma" w:cs="Tahoma"/>
                <w:b/>
                <w:sz w:val="16"/>
                <w:szCs w:val="16"/>
              </w:rPr>
            </w:pPr>
          </w:p>
        </w:tc>
        <w:tc>
          <w:tcPr>
            <w:tcW w:w="14146" w:type="dxa"/>
            <w:gridSpan w:val="7"/>
            <w:vAlign w:val="center"/>
          </w:tcPr>
          <w:p w:rsidR="008049DB" w:rsidRPr="00F44024" w:rsidRDefault="008049DB" w:rsidP="008049DB">
            <w:pPr>
              <w:jc w:val="center"/>
              <w:rPr>
                <w:rFonts w:ascii="Tahoma" w:hAnsi="Tahoma" w:cs="Tahoma"/>
                <w:sz w:val="40"/>
                <w:szCs w:val="40"/>
              </w:rPr>
            </w:pPr>
            <w:r w:rsidRPr="00F44024">
              <w:rPr>
                <w:rFonts w:ascii="Tahoma" w:hAnsi="Tahoma" w:cs="Tahoma"/>
                <w:sz w:val="40"/>
                <w:szCs w:val="40"/>
              </w:rPr>
              <w:t>2.Ara Tatil</w:t>
            </w:r>
          </w:p>
        </w:tc>
      </w:tr>
      <w:tr w:rsidR="008049DB" w:rsidRPr="00C2667D" w:rsidTr="008049DB">
        <w:trPr>
          <w:trHeight w:val="197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NİSAN</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(29.HAFTA)</w:t>
            </w:r>
          </w:p>
        </w:tc>
        <w:tc>
          <w:tcPr>
            <w:tcW w:w="567"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24 Nisan – 28 Nisan</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8049DB" w:rsidRPr="00523A61" w:rsidRDefault="008049DB" w:rsidP="008049DB">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G.3.3.2. Portre, peyzaj, natürmort ve betimsel sanat eseri örneklerini karşılaştırır.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Portre, peyzaj, natürmort ve betimsel sanat eserlerine örnek olarak Nazmi Ziya’nın peyzajları, Mahmut</w:t>
            </w:r>
          </w:p>
          <w:p w:rsidR="008049DB" w:rsidRDefault="008049DB" w:rsidP="008049DB">
            <w:pPr>
              <w:rPr>
                <w:rFonts w:ascii="Tahoma" w:hAnsi="Tahoma" w:cs="Tahoma"/>
                <w:sz w:val="16"/>
                <w:szCs w:val="16"/>
              </w:rPr>
            </w:pPr>
            <w:r w:rsidRPr="00CB2471">
              <w:rPr>
                <w:rFonts w:ascii="Tahoma" w:hAnsi="Tahoma" w:cs="Tahoma"/>
                <w:sz w:val="16"/>
                <w:szCs w:val="16"/>
              </w:rPr>
              <w:t>Cüda ve Feyhaman Duran’ın natürmortları, Sami Yetik’in İstiklâl Savaşı’nı konu edinen vb. eserler verilebilir.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Portre, peyzaj, natürmort ve betimsel sanat eserlerine örnek olarak Nazmi Ziya’nın peyzajları, Mahmut</w:t>
            </w:r>
          </w:p>
          <w:p w:rsidR="008049DB" w:rsidRDefault="008049DB" w:rsidP="008049DB">
            <w:pPr>
              <w:rPr>
                <w:rFonts w:ascii="Tahoma" w:hAnsi="Tahoma" w:cs="Tahoma"/>
                <w:sz w:val="16"/>
                <w:szCs w:val="16"/>
              </w:rPr>
            </w:pPr>
            <w:r w:rsidRPr="00CB2471">
              <w:rPr>
                <w:rFonts w:ascii="Tahoma" w:hAnsi="Tahoma" w:cs="Tahoma"/>
                <w:sz w:val="16"/>
                <w:szCs w:val="16"/>
              </w:rPr>
              <w:t>Cüda ve Feyhaman Duran’ın natürmortları, Sami Yetik’in İstiklâl Savaşı’nı konu edinen vb. eserler verilebilir.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049DB">
        <w:trPr>
          <w:trHeight w:val="197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MAYIS</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(30.HAFTA)</w:t>
            </w:r>
          </w:p>
        </w:tc>
        <w:tc>
          <w:tcPr>
            <w:tcW w:w="567"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02 Mayıs – 05 Mayıs</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8049DB" w:rsidRPr="00523A61" w:rsidRDefault="008049DB" w:rsidP="008049DB">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G.3.3.3. Sanat eserinde kullanılan sanat elemanları ve tasarım ilkelerini gösterir</w:t>
            </w: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vesöylenmesi sağlanır.</w:t>
            </w:r>
          </w:p>
        </w:tc>
        <w:tc>
          <w:tcPr>
            <w:tcW w:w="1560" w:type="dxa"/>
            <w:vMerge/>
            <w:vAlign w:val="center"/>
          </w:tcPr>
          <w:p w:rsidR="008049DB" w:rsidRPr="00EB45D5" w:rsidRDefault="008049DB" w:rsidP="008049DB">
            <w:pPr>
              <w:rPr>
                <w:rFonts w:ascii="Tahoma" w:hAnsi="Tahoma" w:cs="Tahoma"/>
                <w:sz w:val="16"/>
                <w:szCs w:val="16"/>
              </w:rPr>
            </w:pPr>
          </w:p>
        </w:tc>
        <w:tc>
          <w:tcPr>
            <w:tcW w:w="1564" w:type="dxa"/>
            <w:vMerge/>
            <w:vAlign w:val="center"/>
          </w:tcPr>
          <w:p w:rsidR="008049DB" w:rsidRPr="00881710" w:rsidRDefault="008049DB" w:rsidP="008049DB">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 söylenmesi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A8018A" w:rsidRDefault="00A8018A" w:rsidP="00932D32"/>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F44024" w:rsidRPr="008D6516" w:rsidTr="008C6787">
        <w:trPr>
          <w:trHeight w:val="416"/>
          <w:tblHeader/>
          <w:jc w:val="center"/>
        </w:trPr>
        <w:tc>
          <w:tcPr>
            <w:tcW w:w="1413" w:type="dxa"/>
            <w:gridSpan w:val="3"/>
            <w:vAlign w:val="center"/>
          </w:tcPr>
          <w:p w:rsidR="00F44024" w:rsidRPr="00523A61" w:rsidRDefault="000D6154" w:rsidP="008C6787">
            <w:pPr>
              <w:pStyle w:val="stbilgi"/>
              <w:jc w:val="center"/>
              <w:rPr>
                <w:rFonts w:ascii="Tahoma" w:hAnsi="Tahoma" w:cs="Tahoma"/>
                <w:b/>
                <w:sz w:val="16"/>
                <w:szCs w:val="16"/>
              </w:rPr>
            </w:pPr>
            <w:bookmarkStart w:id="4" w:name="_Hlk17300499"/>
            <w:r>
              <w:rPr>
                <w:rFonts w:ascii="Tahoma" w:hAnsi="Tahoma" w:cs="Tahoma"/>
                <w:b/>
                <w:sz w:val="16"/>
                <w:szCs w:val="16"/>
              </w:rPr>
              <w:lastRenderedPageBreak/>
              <w:t>Ünite No</w:t>
            </w:r>
            <w:r w:rsidR="00F44024" w:rsidRPr="00523A61">
              <w:rPr>
                <w:rFonts w:ascii="Tahoma" w:hAnsi="Tahoma" w:cs="Tahoma"/>
                <w:b/>
                <w:sz w:val="16"/>
                <w:szCs w:val="16"/>
              </w:rPr>
              <w:t>: 1</w:t>
            </w:r>
          </w:p>
        </w:tc>
        <w:tc>
          <w:tcPr>
            <w:tcW w:w="14288" w:type="dxa"/>
            <w:gridSpan w:val="7"/>
            <w:vAlign w:val="center"/>
          </w:tcPr>
          <w:p w:rsidR="00F44024" w:rsidRPr="00523A61" w:rsidRDefault="00F44024" w:rsidP="008C6787">
            <w:pPr>
              <w:pStyle w:val="stbilgi"/>
              <w:rPr>
                <w:rFonts w:ascii="Tahoma" w:hAnsi="Tahoma" w:cs="Tahoma"/>
                <w:b/>
                <w:sz w:val="16"/>
                <w:szCs w:val="16"/>
              </w:rPr>
            </w:pPr>
          </w:p>
        </w:tc>
      </w:tr>
      <w:tr w:rsidR="00F44024" w:rsidRPr="00C2667D" w:rsidTr="00EC00FA">
        <w:trPr>
          <w:trHeight w:val="272"/>
          <w:tblHeader/>
          <w:jc w:val="center"/>
        </w:trPr>
        <w:tc>
          <w:tcPr>
            <w:tcW w:w="1413" w:type="dxa"/>
            <w:gridSpan w:val="3"/>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ALANI</w:t>
            </w:r>
          </w:p>
          <w:p w:rsidR="00F44024" w:rsidRPr="00523A61" w:rsidRDefault="00F44024" w:rsidP="008C6787">
            <w:pPr>
              <w:jc w:val="center"/>
              <w:rPr>
                <w:rFonts w:ascii="Tahoma" w:hAnsi="Tahoma" w:cs="Tahoma"/>
                <w:b/>
                <w:sz w:val="16"/>
                <w:szCs w:val="16"/>
              </w:rPr>
            </w:pPr>
          </w:p>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EC00FA">
        <w:trPr>
          <w:trHeight w:val="857"/>
          <w:tblHeader/>
          <w:jc w:val="center"/>
        </w:trPr>
        <w:tc>
          <w:tcPr>
            <w:tcW w:w="562"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F44024" w:rsidRPr="00523A61" w:rsidRDefault="00F44024" w:rsidP="008C6787">
            <w:pPr>
              <w:jc w:val="center"/>
              <w:rPr>
                <w:rFonts w:ascii="Tahoma" w:hAnsi="Tahoma" w:cs="Tahoma"/>
                <w:sz w:val="16"/>
                <w:szCs w:val="16"/>
              </w:rPr>
            </w:pPr>
          </w:p>
        </w:tc>
        <w:tc>
          <w:tcPr>
            <w:tcW w:w="3402"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560" w:type="dxa"/>
            <w:vMerge/>
            <w:vAlign w:val="center"/>
          </w:tcPr>
          <w:p w:rsidR="00F44024" w:rsidRPr="00523A61" w:rsidRDefault="00F44024" w:rsidP="008C6787">
            <w:pPr>
              <w:jc w:val="center"/>
              <w:rPr>
                <w:rFonts w:ascii="Tahoma" w:hAnsi="Tahoma" w:cs="Tahoma"/>
                <w:sz w:val="16"/>
                <w:szCs w:val="16"/>
              </w:rPr>
            </w:pPr>
          </w:p>
        </w:tc>
        <w:tc>
          <w:tcPr>
            <w:tcW w:w="1564"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809" w:type="dxa"/>
            <w:vMerge/>
            <w:vAlign w:val="center"/>
          </w:tcPr>
          <w:p w:rsidR="00F44024" w:rsidRPr="00523A61" w:rsidRDefault="00F44024" w:rsidP="008C6787">
            <w:pPr>
              <w:jc w:val="center"/>
              <w:rPr>
                <w:rFonts w:ascii="Tahoma" w:hAnsi="Tahoma" w:cs="Tahoma"/>
                <w:sz w:val="16"/>
                <w:szCs w:val="16"/>
              </w:rPr>
            </w:pPr>
          </w:p>
        </w:tc>
      </w:tr>
      <w:tr w:rsidR="00CE2854" w:rsidRPr="00C2667D" w:rsidTr="00EC00FA">
        <w:trPr>
          <w:trHeight w:val="2512"/>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MAYIS</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CE2854" w:rsidRPr="00523A61" w:rsidRDefault="00CE2854" w:rsidP="00CE2854">
            <w:pPr>
              <w:rPr>
                <w:rFonts w:ascii="Tahoma" w:hAnsi="Tahoma" w:cs="Tahoma"/>
                <w:sz w:val="16"/>
                <w:szCs w:val="16"/>
              </w:rPr>
            </w:pPr>
            <w:r>
              <w:rPr>
                <w:rFonts w:ascii="Tahoma" w:hAnsi="Tahoma" w:cs="Tahoma"/>
                <w:sz w:val="16"/>
                <w:szCs w:val="16"/>
              </w:rPr>
              <w:t>Müze Gezisi</w:t>
            </w:r>
          </w:p>
        </w:tc>
        <w:tc>
          <w:tcPr>
            <w:tcW w:w="1560" w:type="dxa"/>
            <w:vMerge w:val="restart"/>
            <w:vAlign w:val="center"/>
          </w:tcPr>
          <w:p w:rsidR="00CE2854" w:rsidRPr="00EB45D5" w:rsidRDefault="00CE2854" w:rsidP="00CE2854">
            <w:pPr>
              <w:rPr>
                <w:rFonts w:ascii="Tahoma" w:hAnsi="Tahoma" w:cs="Tahoma"/>
                <w:sz w:val="16"/>
                <w:szCs w:val="16"/>
              </w:rPr>
            </w:pPr>
            <w:r w:rsidRPr="00EB45D5">
              <w:rPr>
                <w:rFonts w:ascii="Tahoma" w:hAnsi="Tahoma" w:cs="Tahoma"/>
                <w:sz w:val="16"/>
                <w:szCs w:val="16"/>
              </w:rPr>
              <w:t>1.Anlatım</w:t>
            </w:r>
          </w:p>
          <w:p w:rsidR="00CE2854" w:rsidRPr="00EB45D5" w:rsidRDefault="00CE2854" w:rsidP="00CE285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CE2854" w:rsidRPr="00EB45D5" w:rsidRDefault="00CE2854" w:rsidP="00CE285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CE2854" w:rsidRPr="00EB45D5" w:rsidRDefault="00CE2854" w:rsidP="00CE285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CE2854" w:rsidRPr="00523A61" w:rsidRDefault="00CE2854" w:rsidP="00CE2854">
            <w:pPr>
              <w:rPr>
                <w:rFonts w:ascii="Tahoma" w:hAnsi="Tahoma" w:cs="Tahoma"/>
                <w:sz w:val="16"/>
                <w:szCs w:val="16"/>
              </w:rPr>
            </w:pPr>
          </w:p>
        </w:tc>
        <w:tc>
          <w:tcPr>
            <w:tcW w:w="1564" w:type="dxa"/>
            <w:vMerge w:val="restart"/>
            <w:vAlign w:val="center"/>
          </w:tcPr>
          <w:p w:rsidR="00CE2854" w:rsidRPr="00881710" w:rsidRDefault="00CE2854" w:rsidP="00CE285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CE2854" w:rsidRPr="00881710" w:rsidRDefault="00CE2854" w:rsidP="00CE285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CE2854" w:rsidRPr="00523A61" w:rsidRDefault="00CE2854" w:rsidP="00CE2854">
            <w:pPr>
              <w:rPr>
                <w:rFonts w:ascii="Tahoma" w:hAnsi="Tahoma" w:cs="Tahoma"/>
                <w:sz w:val="16"/>
                <w:szCs w:val="16"/>
              </w:rPr>
            </w:pPr>
          </w:p>
        </w:tc>
        <w:tc>
          <w:tcPr>
            <w:tcW w:w="2268" w:type="dxa"/>
            <w:vAlign w:val="center"/>
          </w:tcPr>
          <w:p w:rsidR="00CE2854" w:rsidRPr="00523A61" w:rsidRDefault="00CE2854" w:rsidP="00CE2854">
            <w:pPr>
              <w:rPr>
                <w:rFonts w:ascii="Tahoma" w:hAnsi="Tahoma" w:cs="Tahoma"/>
                <w:sz w:val="16"/>
                <w:szCs w:val="16"/>
              </w:rPr>
            </w:pPr>
            <w:r>
              <w:rPr>
                <w:rFonts w:ascii="Tahoma" w:hAnsi="Tahoma" w:cs="Tahoma"/>
                <w:sz w:val="16"/>
                <w:szCs w:val="16"/>
              </w:rPr>
              <w:t>Müze Gezisi</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EC00FA">
        <w:trPr>
          <w:trHeight w:val="2127"/>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MAYIS</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CE2854" w:rsidRPr="00D77AE1" w:rsidRDefault="00CE2854" w:rsidP="00CE2854">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CE2854" w:rsidRDefault="00CE2854" w:rsidP="00CE2854">
            <w:pPr>
              <w:rPr>
                <w:rFonts w:ascii="Tahoma" w:hAnsi="Tahoma" w:cs="Tahoma"/>
                <w:sz w:val="16"/>
                <w:szCs w:val="16"/>
              </w:rPr>
            </w:pPr>
            <w:r>
              <w:rPr>
                <w:rFonts w:ascii="Tahoma" w:hAnsi="Tahoma" w:cs="Tahoma"/>
                <w:sz w:val="16"/>
                <w:szCs w:val="16"/>
              </w:rPr>
              <w:t>Müze Gezisi</w:t>
            </w: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Default="00CE2854" w:rsidP="00CE2854">
            <w:pPr>
              <w:rPr>
                <w:rFonts w:ascii="Tahoma" w:hAnsi="Tahoma" w:cs="Tahoma"/>
                <w:sz w:val="16"/>
                <w:szCs w:val="16"/>
              </w:rPr>
            </w:pPr>
            <w:r>
              <w:rPr>
                <w:rFonts w:ascii="Tahoma" w:hAnsi="Tahoma" w:cs="Tahoma"/>
                <w:sz w:val="16"/>
                <w:szCs w:val="16"/>
              </w:rPr>
              <w:t>Müze Gezisi</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EC00FA">
        <w:trPr>
          <w:trHeight w:val="2269"/>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MAYIS</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G.3.3.5. Sanat eseri ve sanat değeri olmayan nesneler arasındaki farkları ifade eder.</w:t>
            </w:r>
          </w:p>
        </w:tc>
        <w:tc>
          <w:tcPr>
            <w:tcW w:w="2268" w:type="dxa"/>
            <w:vAlign w:val="center"/>
          </w:tcPr>
          <w:p w:rsidR="00CE2854" w:rsidRPr="00523A61" w:rsidRDefault="00CE2854" w:rsidP="00CE2854">
            <w:pPr>
              <w:rPr>
                <w:rFonts w:ascii="Tahoma" w:hAnsi="Tahoma" w:cs="Tahoma"/>
                <w:sz w:val="16"/>
                <w:szCs w:val="16"/>
              </w:rPr>
            </w:pP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Pr="00D77AE1" w:rsidRDefault="00CE2854" w:rsidP="00CE2854">
            <w:pPr>
              <w:rPr>
                <w:rFonts w:ascii="Tahoma" w:hAnsi="Tahoma" w:cs="Tahoma"/>
                <w:sz w:val="16"/>
                <w:szCs w:val="16"/>
              </w:rPr>
            </w:pP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bookmarkEnd w:id="4"/>
    </w:tbl>
    <w:p w:rsidR="00F44024" w:rsidRDefault="00F44024" w:rsidP="00932D32"/>
    <w:p w:rsidR="00F44024" w:rsidRDefault="00F44024" w:rsidP="00932D32"/>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4F37A5" w:rsidRPr="008D6516" w:rsidTr="008C6787">
        <w:trPr>
          <w:trHeight w:val="416"/>
          <w:tblHeader/>
          <w:jc w:val="center"/>
        </w:trPr>
        <w:tc>
          <w:tcPr>
            <w:tcW w:w="1413" w:type="dxa"/>
            <w:gridSpan w:val="3"/>
            <w:vAlign w:val="center"/>
          </w:tcPr>
          <w:p w:rsidR="004F37A5" w:rsidRPr="00523A61" w:rsidRDefault="000D6154" w:rsidP="008C6787">
            <w:pPr>
              <w:pStyle w:val="stbilgi"/>
              <w:jc w:val="center"/>
              <w:rPr>
                <w:rFonts w:ascii="Tahoma" w:hAnsi="Tahoma" w:cs="Tahoma"/>
                <w:b/>
                <w:sz w:val="16"/>
                <w:szCs w:val="16"/>
              </w:rPr>
            </w:pPr>
            <w:r>
              <w:rPr>
                <w:rFonts w:ascii="Tahoma" w:hAnsi="Tahoma" w:cs="Tahoma"/>
                <w:b/>
                <w:sz w:val="16"/>
                <w:szCs w:val="16"/>
              </w:rPr>
              <w:lastRenderedPageBreak/>
              <w:t>Ünite No</w:t>
            </w:r>
            <w:r w:rsidR="004F37A5" w:rsidRPr="00523A61">
              <w:rPr>
                <w:rFonts w:ascii="Tahoma" w:hAnsi="Tahoma" w:cs="Tahoma"/>
                <w:b/>
                <w:sz w:val="16"/>
                <w:szCs w:val="16"/>
              </w:rPr>
              <w:t>: 1</w:t>
            </w:r>
          </w:p>
        </w:tc>
        <w:tc>
          <w:tcPr>
            <w:tcW w:w="14288" w:type="dxa"/>
            <w:gridSpan w:val="7"/>
            <w:vAlign w:val="center"/>
          </w:tcPr>
          <w:p w:rsidR="004F37A5" w:rsidRPr="00523A61" w:rsidRDefault="004F37A5" w:rsidP="008C6787">
            <w:pPr>
              <w:pStyle w:val="stbilgi"/>
              <w:rPr>
                <w:rFonts w:ascii="Tahoma" w:hAnsi="Tahoma" w:cs="Tahoma"/>
                <w:b/>
                <w:sz w:val="16"/>
                <w:szCs w:val="16"/>
              </w:rPr>
            </w:pPr>
          </w:p>
        </w:tc>
      </w:tr>
      <w:tr w:rsidR="004F37A5" w:rsidRPr="00C2667D" w:rsidTr="00EC00FA">
        <w:trPr>
          <w:trHeight w:val="272"/>
          <w:tblHeader/>
          <w:jc w:val="center"/>
        </w:trPr>
        <w:tc>
          <w:tcPr>
            <w:tcW w:w="1413" w:type="dxa"/>
            <w:gridSpan w:val="3"/>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ALANI</w:t>
            </w:r>
          </w:p>
          <w:p w:rsidR="004F37A5" w:rsidRPr="00523A61" w:rsidRDefault="004F37A5" w:rsidP="008C6787">
            <w:pPr>
              <w:jc w:val="center"/>
              <w:rPr>
                <w:rFonts w:ascii="Tahoma" w:hAnsi="Tahoma" w:cs="Tahoma"/>
                <w:b/>
                <w:sz w:val="16"/>
                <w:szCs w:val="16"/>
              </w:rPr>
            </w:pPr>
          </w:p>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EC00FA">
        <w:trPr>
          <w:trHeight w:val="857"/>
          <w:tblHeader/>
          <w:jc w:val="center"/>
        </w:trPr>
        <w:tc>
          <w:tcPr>
            <w:tcW w:w="562"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F37A5" w:rsidRPr="00523A61" w:rsidRDefault="004F37A5" w:rsidP="008C6787">
            <w:pPr>
              <w:jc w:val="center"/>
              <w:rPr>
                <w:rFonts w:ascii="Tahoma" w:hAnsi="Tahoma" w:cs="Tahoma"/>
                <w:sz w:val="16"/>
                <w:szCs w:val="16"/>
              </w:rPr>
            </w:pPr>
          </w:p>
        </w:tc>
        <w:tc>
          <w:tcPr>
            <w:tcW w:w="3402"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560" w:type="dxa"/>
            <w:vMerge/>
            <w:vAlign w:val="center"/>
          </w:tcPr>
          <w:p w:rsidR="004F37A5" w:rsidRPr="00523A61" w:rsidRDefault="004F37A5" w:rsidP="008C6787">
            <w:pPr>
              <w:jc w:val="center"/>
              <w:rPr>
                <w:rFonts w:ascii="Tahoma" w:hAnsi="Tahoma" w:cs="Tahoma"/>
                <w:sz w:val="16"/>
                <w:szCs w:val="16"/>
              </w:rPr>
            </w:pPr>
          </w:p>
        </w:tc>
        <w:tc>
          <w:tcPr>
            <w:tcW w:w="1564"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809" w:type="dxa"/>
            <w:vMerge/>
            <w:vAlign w:val="center"/>
          </w:tcPr>
          <w:p w:rsidR="004F37A5" w:rsidRPr="00523A61" w:rsidRDefault="004F37A5" w:rsidP="008C6787">
            <w:pPr>
              <w:jc w:val="center"/>
              <w:rPr>
                <w:rFonts w:ascii="Tahoma" w:hAnsi="Tahoma" w:cs="Tahoma"/>
                <w:sz w:val="16"/>
                <w:szCs w:val="16"/>
              </w:rPr>
            </w:pPr>
          </w:p>
        </w:tc>
      </w:tr>
      <w:tr w:rsidR="00CE2854" w:rsidRPr="00C2667D" w:rsidTr="00EC00FA">
        <w:trPr>
          <w:trHeight w:val="2512"/>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MAYIS-HAZİRAN</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G.3.3.6. Sanat eserinin bir değere sahip olduğunu farkeder/kavrar.</w:t>
            </w:r>
          </w:p>
        </w:tc>
        <w:tc>
          <w:tcPr>
            <w:tcW w:w="2268" w:type="dxa"/>
            <w:vAlign w:val="center"/>
          </w:tcPr>
          <w:p w:rsidR="00CE2854" w:rsidRPr="00CB2471" w:rsidRDefault="00CE2854" w:rsidP="00CE2854">
            <w:pPr>
              <w:rPr>
                <w:rFonts w:ascii="Tahoma" w:hAnsi="Tahoma" w:cs="Tahoma"/>
                <w:sz w:val="16"/>
                <w:szCs w:val="16"/>
              </w:rPr>
            </w:pPr>
            <w:r w:rsidRPr="00CB2471">
              <w:rPr>
                <w:rFonts w:ascii="Tahoma" w:hAnsi="Tahoma" w:cs="Tahoma"/>
                <w:sz w:val="16"/>
                <w:szCs w:val="16"/>
              </w:rPr>
              <w:t>Bir sanat eserinin duyuşsal, ekonomik, politik, tarihî ve bunun gibi unsurlar açısındandeğerlendirilmesinin</w:t>
            </w:r>
          </w:p>
          <w:p w:rsidR="00CE2854" w:rsidRPr="00523A61" w:rsidRDefault="00CE2854" w:rsidP="00CE2854">
            <w:pPr>
              <w:rPr>
                <w:rFonts w:ascii="Tahoma" w:hAnsi="Tahoma" w:cs="Tahoma"/>
                <w:sz w:val="16"/>
                <w:szCs w:val="16"/>
              </w:rPr>
            </w:pPr>
            <w:r w:rsidRPr="00CB2471">
              <w:rPr>
                <w:rFonts w:ascii="Tahoma" w:hAnsi="Tahoma" w:cs="Tahoma"/>
                <w:sz w:val="16"/>
                <w:szCs w:val="16"/>
              </w:rPr>
              <w:t>gerekçeleri üzerinde öğrenci seviyesi dikkate alınarak durulur.</w:t>
            </w:r>
          </w:p>
        </w:tc>
        <w:tc>
          <w:tcPr>
            <w:tcW w:w="1560" w:type="dxa"/>
            <w:vMerge w:val="restart"/>
            <w:vAlign w:val="center"/>
          </w:tcPr>
          <w:p w:rsidR="00CE2854" w:rsidRPr="00EB45D5" w:rsidRDefault="00CE2854" w:rsidP="00CE2854">
            <w:pPr>
              <w:rPr>
                <w:rFonts w:ascii="Tahoma" w:hAnsi="Tahoma" w:cs="Tahoma"/>
                <w:sz w:val="16"/>
                <w:szCs w:val="16"/>
              </w:rPr>
            </w:pPr>
            <w:r w:rsidRPr="00EB45D5">
              <w:rPr>
                <w:rFonts w:ascii="Tahoma" w:hAnsi="Tahoma" w:cs="Tahoma"/>
                <w:sz w:val="16"/>
                <w:szCs w:val="16"/>
              </w:rPr>
              <w:t>1.Anlatım</w:t>
            </w:r>
          </w:p>
          <w:p w:rsidR="00CE2854" w:rsidRPr="00EB45D5" w:rsidRDefault="00CE2854" w:rsidP="00CE285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CE2854" w:rsidRPr="00EB45D5" w:rsidRDefault="00CE2854" w:rsidP="00CE285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CE2854" w:rsidRPr="00EB45D5" w:rsidRDefault="00CE2854" w:rsidP="00CE285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CE2854" w:rsidRPr="00523A61" w:rsidRDefault="00CE2854" w:rsidP="00CE2854">
            <w:pPr>
              <w:rPr>
                <w:rFonts w:ascii="Tahoma" w:hAnsi="Tahoma" w:cs="Tahoma"/>
                <w:sz w:val="16"/>
                <w:szCs w:val="16"/>
              </w:rPr>
            </w:pPr>
          </w:p>
        </w:tc>
        <w:tc>
          <w:tcPr>
            <w:tcW w:w="1564" w:type="dxa"/>
            <w:vMerge w:val="restart"/>
            <w:vAlign w:val="center"/>
          </w:tcPr>
          <w:p w:rsidR="00CE2854" w:rsidRPr="00881710" w:rsidRDefault="00CE2854" w:rsidP="00CE285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CE2854" w:rsidRPr="00881710" w:rsidRDefault="00CE2854" w:rsidP="00CE285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CE2854" w:rsidRPr="00523A61" w:rsidRDefault="00CE2854" w:rsidP="00CE2854">
            <w:pPr>
              <w:rPr>
                <w:rFonts w:ascii="Tahoma" w:hAnsi="Tahoma" w:cs="Tahoma"/>
                <w:sz w:val="16"/>
                <w:szCs w:val="16"/>
              </w:rPr>
            </w:pPr>
          </w:p>
        </w:tc>
        <w:tc>
          <w:tcPr>
            <w:tcW w:w="2268" w:type="dxa"/>
            <w:vAlign w:val="center"/>
          </w:tcPr>
          <w:p w:rsidR="00CE2854" w:rsidRPr="00CB2471" w:rsidRDefault="00CE2854" w:rsidP="00CE2854">
            <w:pPr>
              <w:rPr>
                <w:rFonts w:ascii="Tahoma" w:hAnsi="Tahoma" w:cs="Tahoma"/>
                <w:sz w:val="16"/>
                <w:szCs w:val="16"/>
              </w:rPr>
            </w:pPr>
            <w:r w:rsidRPr="00CB2471">
              <w:rPr>
                <w:rFonts w:ascii="Tahoma" w:hAnsi="Tahoma" w:cs="Tahoma"/>
                <w:sz w:val="16"/>
                <w:szCs w:val="16"/>
              </w:rPr>
              <w:t>Bir sanat eserinin duyuşsal, ekonomik, politik, tarihî ve bunun gibi unsurlar açısındandeğerlendirilmesinin</w:t>
            </w:r>
          </w:p>
          <w:p w:rsidR="00CE2854" w:rsidRPr="00523A61" w:rsidRDefault="00CE2854" w:rsidP="00CE2854">
            <w:pPr>
              <w:rPr>
                <w:rFonts w:ascii="Tahoma" w:hAnsi="Tahoma" w:cs="Tahoma"/>
                <w:sz w:val="16"/>
                <w:szCs w:val="16"/>
              </w:rPr>
            </w:pPr>
            <w:r w:rsidRPr="00CB2471">
              <w:rPr>
                <w:rFonts w:ascii="Tahoma" w:hAnsi="Tahoma" w:cs="Tahoma"/>
                <w:sz w:val="16"/>
                <w:szCs w:val="16"/>
              </w:rPr>
              <w:t>gerekçeleri üzerinde öğrenci seviyesi dikkate alınarak durulur.</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EC00FA">
        <w:trPr>
          <w:trHeight w:val="2392"/>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HAZİRAN</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G.3.3.7. Sanat alanındaki etik kuralları açıklar</w:t>
            </w:r>
            <w:r>
              <w:rPr>
                <w:rFonts w:ascii="Tahoma" w:hAnsi="Tahoma" w:cs="Tahoma"/>
                <w:sz w:val="16"/>
                <w:szCs w:val="16"/>
              </w:rPr>
              <w:t>.</w:t>
            </w:r>
          </w:p>
        </w:tc>
        <w:tc>
          <w:tcPr>
            <w:tcW w:w="2268" w:type="dxa"/>
            <w:vAlign w:val="center"/>
          </w:tcPr>
          <w:p w:rsidR="00CE2854" w:rsidRPr="004D73C3" w:rsidRDefault="00CE2854" w:rsidP="00CE2854">
            <w:pPr>
              <w:rPr>
                <w:rFonts w:ascii="Tahoma" w:hAnsi="Tahoma" w:cs="Tahoma"/>
                <w:sz w:val="16"/>
                <w:szCs w:val="16"/>
              </w:rPr>
            </w:pPr>
            <w:r w:rsidRPr="004D73C3">
              <w:rPr>
                <w:rFonts w:ascii="Tahoma" w:hAnsi="Tahoma" w:cs="Tahoma"/>
                <w:sz w:val="16"/>
                <w:szCs w:val="16"/>
              </w:rPr>
              <w:t>Öğrencinin sanat alanındaki etik kurallara ilişkin olarak yapılan bir çalışmaya saygı duyması, arkadaşının</w:t>
            </w:r>
          </w:p>
          <w:p w:rsidR="00CE2854" w:rsidRPr="00523A61" w:rsidRDefault="00CE2854" w:rsidP="00CE2854">
            <w:pPr>
              <w:rPr>
                <w:rFonts w:ascii="Tahoma" w:hAnsi="Tahoma" w:cs="Tahoma"/>
                <w:sz w:val="16"/>
                <w:szCs w:val="16"/>
              </w:rPr>
            </w:pPr>
            <w:r w:rsidRPr="004D73C3">
              <w:rPr>
                <w:rFonts w:ascii="Tahoma" w:hAnsi="Tahoma" w:cs="Tahoma"/>
                <w:sz w:val="16"/>
                <w:szCs w:val="16"/>
              </w:rPr>
              <w:t>yaptığı çalışmayı kopya etmemesi veya çalışmasını başkasına yaptırmaması gerektiği üzerinde durulur.</w:t>
            </w: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Pr="004D73C3" w:rsidRDefault="00CE2854" w:rsidP="00CE2854">
            <w:pPr>
              <w:rPr>
                <w:rFonts w:ascii="Tahoma" w:hAnsi="Tahoma" w:cs="Tahoma"/>
                <w:sz w:val="16"/>
                <w:szCs w:val="16"/>
              </w:rPr>
            </w:pPr>
            <w:r w:rsidRPr="004D73C3">
              <w:rPr>
                <w:rFonts w:ascii="Tahoma" w:hAnsi="Tahoma" w:cs="Tahoma"/>
                <w:sz w:val="16"/>
                <w:szCs w:val="16"/>
              </w:rPr>
              <w:t>Öğrencinin sanat alanındaki etik kurallara ilişkin olarak yapılan bir çalışmaya saygı duyması, arkadaşının</w:t>
            </w:r>
          </w:p>
          <w:p w:rsidR="00CE2854" w:rsidRPr="00523A61" w:rsidRDefault="00CE2854" w:rsidP="00CE2854">
            <w:pPr>
              <w:rPr>
                <w:rFonts w:ascii="Tahoma" w:hAnsi="Tahoma" w:cs="Tahoma"/>
                <w:sz w:val="16"/>
                <w:szCs w:val="16"/>
              </w:rPr>
            </w:pPr>
            <w:r w:rsidRPr="004D73C3">
              <w:rPr>
                <w:rFonts w:ascii="Tahoma" w:hAnsi="Tahoma" w:cs="Tahoma"/>
                <w:sz w:val="16"/>
                <w:szCs w:val="16"/>
              </w:rPr>
              <w:t>yaptığı çalışmayı kopya etmemesi veya çalışmasını başkasına yaptırmaması gerektiği üzerinde durulur.</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EC00FA">
        <w:trPr>
          <w:trHeight w:val="2269"/>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HAZİRAN</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Default="00CE2854" w:rsidP="00CE2854">
            <w:pPr>
              <w:jc w:val="center"/>
            </w:pPr>
            <w:r w:rsidRPr="00AB698E">
              <w:rPr>
                <w:rFonts w:ascii="Tahoma" w:hAnsi="Tahoma" w:cs="Tahoma"/>
                <w:b/>
                <w:sz w:val="16"/>
                <w:szCs w:val="16"/>
              </w:rPr>
              <w:t>Görsel İletişim ve Biçimlendirme</w:t>
            </w:r>
          </w:p>
        </w:tc>
        <w:tc>
          <w:tcPr>
            <w:tcW w:w="3402" w:type="dxa"/>
            <w:vAlign w:val="center"/>
          </w:tcPr>
          <w:p w:rsidR="00CE2854" w:rsidRPr="00523A61" w:rsidRDefault="00CE2854" w:rsidP="00CE2854">
            <w:pPr>
              <w:rPr>
                <w:rFonts w:ascii="Tahoma" w:hAnsi="Tahoma" w:cs="Tahoma"/>
                <w:sz w:val="16"/>
                <w:szCs w:val="16"/>
              </w:rPr>
            </w:pPr>
            <w:r w:rsidRPr="004D73C3">
              <w:rPr>
                <w:rFonts w:ascii="Tahoma" w:hAnsi="Tahoma" w:cs="Tahoma"/>
                <w:sz w:val="16"/>
                <w:szCs w:val="16"/>
              </w:rPr>
              <w:t>G.3.1.2. Görsel sanat çalışmasını oluştururken ifadeci yaklaşımı kullanır</w:t>
            </w:r>
          </w:p>
        </w:tc>
        <w:tc>
          <w:tcPr>
            <w:tcW w:w="2268" w:type="dxa"/>
            <w:vAlign w:val="center"/>
          </w:tcPr>
          <w:p w:rsidR="00CE2854" w:rsidRPr="00523A61" w:rsidRDefault="00CE2854" w:rsidP="00CE2854">
            <w:pPr>
              <w:rPr>
                <w:rFonts w:ascii="Tahoma" w:hAnsi="Tahoma" w:cs="Tahoma"/>
                <w:sz w:val="16"/>
                <w:szCs w:val="16"/>
              </w:rPr>
            </w:pPr>
            <w:r w:rsidRPr="004D73C3">
              <w:rPr>
                <w:rFonts w:ascii="Tahoma" w:hAnsi="Tahoma" w:cs="Tahoma"/>
                <w:sz w:val="16"/>
                <w:szCs w:val="16"/>
              </w:rPr>
              <w:t>Öğrencilerin karne sevinci, spor etkinliklerinden duyduğu heyecanı vb. duyguları çalışmalarına yansıtmalarıistenebilir.</w:t>
            </w: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Pr="00D77AE1" w:rsidRDefault="00CE2854" w:rsidP="00CE2854">
            <w:pPr>
              <w:rPr>
                <w:rFonts w:ascii="Tahoma" w:hAnsi="Tahoma" w:cs="Tahoma"/>
                <w:sz w:val="16"/>
                <w:szCs w:val="16"/>
              </w:rPr>
            </w:pPr>
            <w:r w:rsidRPr="004D73C3">
              <w:rPr>
                <w:rFonts w:ascii="Tahoma" w:hAnsi="Tahoma" w:cs="Tahoma"/>
                <w:sz w:val="16"/>
                <w:szCs w:val="16"/>
              </w:rPr>
              <w:t>Öğrencilerin karne sevinci, spor etkinliklerinden duyduğu heyecanı vb. duyguları çalışmalarına yansıtmalarıistenebilir.</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bl>
    <w:p w:rsidR="004F37A5" w:rsidRDefault="004F37A5" w:rsidP="00932D32"/>
    <w:p w:rsidR="00F63502" w:rsidRDefault="00F63502" w:rsidP="00932D32"/>
    <w:p w:rsidR="00F63502" w:rsidRDefault="00F63502" w:rsidP="00932D32"/>
    <w:p w:rsidR="00F63502" w:rsidRDefault="00F63502" w:rsidP="00932D32"/>
    <w:p w:rsidR="008326D4" w:rsidRDefault="00FA0F4D"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t xml:space="preserve">         OLUR</w:t>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r w:rsidR="00AB3516">
        <w:rPr>
          <w:rFonts w:ascii="Tahoma" w:hAnsi="Tahoma" w:cs="Tahoma"/>
          <w:sz w:val="18"/>
          <w:szCs w:val="18"/>
        </w:rPr>
        <w:tab/>
      </w:r>
      <w:bookmarkStart w:id="5" w:name="_GoBack"/>
      <w:bookmarkEnd w:id="5"/>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FA0F4D">
        <w:rPr>
          <w:rFonts w:ascii="Tahoma" w:hAnsi="Tahoma" w:cs="Tahoma"/>
          <w:sz w:val="18"/>
          <w:szCs w:val="18"/>
        </w:rPr>
        <w:t>2</w:t>
      </w:r>
      <w:r w:rsidR="00CE2854">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8049DB">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02D" w:rsidRDefault="007D102D" w:rsidP="008D6516">
      <w:pPr>
        <w:spacing w:after="0" w:line="240" w:lineRule="auto"/>
      </w:pPr>
      <w:r>
        <w:separator/>
      </w:r>
    </w:p>
  </w:endnote>
  <w:endnote w:type="continuationSeparator" w:id="1">
    <w:p w:rsidR="007D102D" w:rsidRDefault="007D102D"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02D" w:rsidRDefault="007D102D" w:rsidP="008D6516">
      <w:pPr>
        <w:spacing w:after="0" w:line="240" w:lineRule="auto"/>
      </w:pPr>
      <w:r>
        <w:separator/>
      </w:r>
    </w:p>
  </w:footnote>
  <w:footnote w:type="continuationSeparator" w:id="1">
    <w:p w:rsidR="007D102D" w:rsidRDefault="007D102D"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8049DB" w:rsidTr="00D77AE1">
      <w:trPr>
        <w:trHeight w:val="1124"/>
        <w:jc w:val="center"/>
      </w:trPr>
      <w:tc>
        <w:tcPr>
          <w:tcW w:w="15725" w:type="dxa"/>
          <w:vAlign w:val="center"/>
        </w:tcPr>
        <w:p w:rsidR="008049DB" w:rsidRPr="00D77AE1" w:rsidRDefault="008049D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8049DB" w:rsidRPr="00D77AE1" w:rsidRDefault="008049DB"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GÖRSEL SANATLAR</w:t>
          </w:r>
          <w:r w:rsidRPr="00D77AE1">
            <w:rPr>
              <w:rFonts w:ascii="Tahoma" w:hAnsi="Tahoma" w:cs="Tahoma"/>
            </w:rPr>
            <w:t xml:space="preserve"> DERSİ </w:t>
          </w:r>
        </w:p>
        <w:p w:rsidR="008049DB" w:rsidRDefault="008049DB" w:rsidP="00523A61">
          <w:pPr>
            <w:pStyle w:val="stbilgi"/>
            <w:jc w:val="center"/>
          </w:pPr>
          <w:r w:rsidRPr="00D77AE1">
            <w:rPr>
              <w:rFonts w:ascii="Tahoma" w:hAnsi="Tahoma" w:cs="Tahoma"/>
            </w:rPr>
            <w:t>ÜNİTELENDİRİLMİŞ YILLIK DERS PLANI</w:t>
          </w:r>
        </w:p>
      </w:tc>
    </w:tr>
  </w:tbl>
  <w:p w:rsidR="008049DB" w:rsidRDefault="008049DB">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A3648"/>
    <w:rsid w:val="000B6453"/>
    <w:rsid w:val="000C4F1D"/>
    <w:rsid w:val="000C6468"/>
    <w:rsid w:val="000C7F79"/>
    <w:rsid w:val="000D2B3D"/>
    <w:rsid w:val="000D6154"/>
    <w:rsid w:val="000E15E7"/>
    <w:rsid w:val="000E61C1"/>
    <w:rsid w:val="00112E6B"/>
    <w:rsid w:val="00166C54"/>
    <w:rsid w:val="00176F5A"/>
    <w:rsid w:val="001A46D7"/>
    <w:rsid w:val="0022576D"/>
    <w:rsid w:val="002258C7"/>
    <w:rsid w:val="00232BBA"/>
    <w:rsid w:val="002447D4"/>
    <w:rsid w:val="00260D56"/>
    <w:rsid w:val="00266177"/>
    <w:rsid w:val="002706E6"/>
    <w:rsid w:val="00270EC3"/>
    <w:rsid w:val="002B163D"/>
    <w:rsid w:val="002B2A03"/>
    <w:rsid w:val="002D038E"/>
    <w:rsid w:val="00344919"/>
    <w:rsid w:val="0034556E"/>
    <w:rsid w:val="00354E47"/>
    <w:rsid w:val="0036697D"/>
    <w:rsid w:val="00374171"/>
    <w:rsid w:val="0038116E"/>
    <w:rsid w:val="003922AF"/>
    <w:rsid w:val="003A46D4"/>
    <w:rsid w:val="003B2D12"/>
    <w:rsid w:val="003B45B2"/>
    <w:rsid w:val="003C47DA"/>
    <w:rsid w:val="003E1C0A"/>
    <w:rsid w:val="00406793"/>
    <w:rsid w:val="00407C0A"/>
    <w:rsid w:val="00441C9F"/>
    <w:rsid w:val="004718DF"/>
    <w:rsid w:val="004D1BCA"/>
    <w:rsid w:val="004D73C3"/>
    <w:rsid w:val="004F37A5"/>
    <w:rsid w:val="00522C46"/>
    <w:rsid w:val="00523A61"/>
    <w:rsid w:val="00526CFC"/>
    <w:rsid w:val="005452E2"/>
    <w:rsid w:val="00564CE1"/>
    <w:rsid w:val="00581062"/>
    <w:rsid w:val="005812B7"/>
    <w:rsid w:val="005B5DB8"/>
    <w:rsid w:val="005C2161"/>
    <w:rsid w:val="005C27B0"/>
    <w:rsid w:val="005C4B24"/>
    <w:rsid w:val="00602C0A"/>
    <w:rsid w:val="00622F1F"/>
    <w:rsid w:val="00656706"/>
    <w:rsid w:val="006812D8"/>
    <w:rsid w:val="006A6097"/>
    <w:rsid w:val="006B7323"/>
    <w:rsid w:val="007172DA"/>
    <w:rsid w:val="0075472A"/>
    <w:rsid w:val="0078069B"/>
    <w:rsid w:val="00795075"/>
    <w:rsid w:val="007D102D"/>
    <w:rsid w:val="007F6F20"/>
    <w:rsid w:val="008049DB"/>
    <w:rsid w:val="008267C0"/>
    <w:rsid w:val="008326D4"/>
    <w:rsid w:val="00840783"/>
    <w:rsid w:val="00852AC8"/>
    <w:rsid w:val="008544FA"/>
    <w:rsid w:val="00865D74"/>
    <w:rsid w:val="00883A32"/>
    <w:rsid w:val="008A24C3"/>
    <w:rsid w:val="008C4446"/>
    <w:rsid w:val="008C6787"/>
    <w:rsid w:val="008D6516"/>
    <w:rsid w:val="008E6A1A"/>
    <w:rsid w:val="009242D1"/>
    <w:rsid w:val="00932D32"/>
    <w:rsid w:val="00943BB5"/>
    <w:rsid w:val="00956623"/>
    <w:rsid w:val="009C325D"/>
    <w:rsid w:val="009C55E0"/>
    <w:rsid w:val="009D7A05"/>
    <w:rsid w:val="009E217B"/>
    <w:rsid w:val="00A14534"/>
    <w:rsid w:val="00A15243"/>
    <w:rsid w:val="00A36992"/>
    <w:rsid w:val="00A47C93"/>
    <w:rsid w:val="00A61C7C"/>
    <w:rsid w:val="00A66C46"/>
    <w:rsid w:val="00A733DC"/>
    <w:rsid w:val="00A8018A"/>
    <w:rsid w:val="00A836C7"/>
    <w:rsid w:val="00AA1B13"/>
    <w:rsid w:val="00AA4253"/>
    <w:rsid w:val="00AB3516"/>
    <w:rsid w:val="00AB6322"/>
    <w:rsid w:val="00AD5397"/>
    <w:rsid w:val="00AF25A3"/>
    <w:rsid w:val="00B13CB3"/>
    <w:rsid w:val="00B20DD4"/>
    <w:rsid w:val="00B40411"/>
    <w:rsid w:val="00B4220D"/>
    <w:rsid w:val="00B448B0"/>
    <w:rsid w:val="00B460EE"/>
    <w:rsid w:val="00B64BBB"/>
    <w:rsid w:val="00B8003B"/>
    <w:rsid w:val="00BB68E3"/>
    <w:rsid w:val="00C00018"/>
    <w:rsid w:val="00C3159B"/>
    <w:rsid w:val="00C471BE"/>
    <w:rsid w:val="00C51E5C"/>
    <w:rsid w:val="00C97E7A"/>
    <w:rsid w:val="00CB2471"/>
    <w:rsid w:val="00CE04A2"/>
    <w:rsid w:val="00CE2854"/>
    <w:rsid w:val="00CE7A1D"/>
    <w:rsid w:val="00D034F0"/>
    <w:rsid w:val="00D05C7A"/>
    <w:rsid w:val="00D22460"/>
    <w:rsid w:val="00D3798B"/>
    <w:rsid w:val="00D4183E"/>
    <w:rsid w:val="00D74626"/>
    <w:rsid w:val="00D77AE1"/>
    <w:rsid w:val="00D93DCB"/>
    <w:rsid w:val="00DA715E"/>
    <w:rsid w:val="00DD7C30"/>
    <w:rsid w:val="00DF78C2"/>
    <w:rsid w:val="00E2113A"/>
    <w:rsid w:val="00E25DB2"/>
    <w:rsid w:val="00E46393"/>
    <w:rsid w:val="00E56D85"/>
    <w:rsid w:val="00E9174D"/>
    <w:rsid w:val="00EB45D5"/>
    <w:rsid w:val="00EC00FA"/>
    <w:rsid w:val="00ED1744"/>
    <w:rsid w:val="00EE0619"/>
    <w:rsid w:val="00EF2228"/>
    <w:rsid w:val="00EF367B"/>
    <w:rsid w:val="00EF3F02"/>
    <w:rsid w:val="00F059F6"/>
    <w:rsid w:val="00F11DDD"/>
    <w:rsid w:val="00F44024"/>
    <w:rsid w:val="00F63502"/>
    <w:rsid w:val="00F64CB4"/>
    <w:rsid w:val="00FA0F4D"/>
    <w:rsid w:val="00FA1A14"/>
    <w:rsid w:val="00FD3C3C"/>
    <w:rsid w:val="00FD787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9507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950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77DBC-ED86-4FA2-9949-4F2ADA5C4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3416</Words>
  <Characters>19477</Characters>
  <Application>Microsoft Office Word</Application>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Görsel Sanatlar</vt:lpstr>
    </vt:vector>
  </TitlesOfParts>
  <Company/>
  <LinksUpToDate>false</LinksUpToDate>
  <CharactersWithSpaces>22848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Görsel Sanatlar</dc:title>
  <dc:creator>www.mbsunu.com</dc:creator>
  <cp:lastModifiedBy>Pc</cp:lastModifiedBy>
  <cp:revision>2</cp:revision>
  <dcterms:created xsi:type="dcterms:W3CDTF">2022-08-15T12:10:00Z</dcterms:created>
  <dcterms:modified xsi:type="dcterms:W3CDTF">2022-08-15T12:10:00Z</dcterms:modified>
</cp:coreProperties>
</file>