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B6" w:rsidRDefault="000160B6">
      <w:bookmarkStart w:id="0" w:name="_Hlk524395357"/>
    </w:p>
    <w:p w:rsidR="000160B6" w:rsidRDefault="000160B6"/>
    <w:p w:rsidR="000160B6" w:rsidRDefault="000160B6" w:rsidP="000160B6">
      <w:pPr>
        <w:jc w:val="center"/>
      </w:pPr>
      <w:r w:rsidRPr="00766376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160B6" w:rsidRDefault="000160B6" w:rsidP="000160B6"/>
    <w:p w:rsidR="000160B6" w:rsidRDefault="000160B6" w:rsidP="000160B6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>2022 – 2023 EĞİTİM ÖĞRETİM YILI</w:t>
      </w:r>
    </w:p>
    <w:p w:rsidR="000160B6" w:rsidRPr="00766376" w:rsidRDefault="000160B6" w:rsidP="000160B6">
      <w:pPr>
        <w:jc w:val="center"/>
        <w:rPr>
          <w:rFonts w:ascii="Arial" w:hAnsi="Arial" w:cs="Arial"/>
          <w:sz w:val="48"/>
          <w:szCs w:val="48"/>
        </w:rPr>
      </w:pPr>
    </w:p>
    <w:p w:rsidR="000160B6" w:rsidRDefault="000160B6" w:rsidP="000160B6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3</w:t>
      </w:r>
      <w:r w:rsidRPr="00766376">
        <w:rPr>
          <w:rFonts w:ascii="Arial" w:hAnsi="Arial" w:cs="Arial"/>
          <w:sz w:val="48"/>
          <w:szCs w:val="48"/>
        </w:rPr>
        <w:t xml:space="preserve">/A SINIFI </w:t>
      </w:r>
    </w:p>
    <w:p w:rsidR="000160B6" w:rsidRDefault="000160B6" w:rsidP="000160B6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FEN BİLİMLERİ DERSİ</w:t>
      </w:r>
    </w:p>
    <w:p w:rsidR="000160B6" w:rsidRPr="00766376" w:rsidRDefault="000160B6" w:rsidP="000160B6">
      <w:pPr>
        <w:jc w:val="center"/>
        <w:rPr>
          <w:rFonts w:ascii="Arial" w:hAnsi="Arial" w:cs="Arial"/>
          <w:sz w:val="48"/>
          <w:szCs w:val="48"/>
        </w:rPr>
      </w:pPr>
    </w:p>
    <w:p w:rsidR="000160B6" w:rsidRDefault="000160B6" w:rsidP="000160B6">
      <w:pPr>
        <w:jc w:val="center"/>
      </w:pPr>
      <w:r w:rsidRPr="00766376">
        <w:rPr>
          <w:rFonts w:ascii="Arial" w:hAnsi="Arial" w:cs="Arial"/>
          <w:sz w:val="48"/>
          <w:szCs w:val="48"/>
        </w:rPr>
        <w:t>ÜNİTELENDİRİLMİŞ YILLIK PLAN</w:t>
      </w:r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59188F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GEZEGENİMİZİ TANIYALIM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60B6" w:rsidRPr="00C2667D" w:rsidTr="00806327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textDirection w:val="btLr"/>
            <w:vAlign w:val="center"/>
          </w:tcPr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F.3.1.1.1. Dünya’nın şeklinin küreyebenzediğinin farkına varır.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F.3.1.1.2. Dünya’nın şekliyle ilgili model hazırlar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160B6" w:rsidRPr="00806327" w:rsidRDefault="000160B6" w:rsidP="000160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06327">
              <w:rPr>
                <w:rFonts w:ascii="Tahoma" w:hAnsi="Tahoma" w:cs="Tahoma"/>
                <w:b/>
                <w:bCs/>
                <w:sz w:val="16"/>
                <w:szCs w:val="16"/>
              </w:rPr>
              <w:t>Dünya'nın Şekli</w:t>
            </w: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80632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 w:rsidRPr="00806327">
              <w:rPr>
                <w:rFonts w:ascii="Tahoma" w:hAnsi="Tahoma" w:cs="Tahoma"/>
                <w:bCs/>
                <w:sz w:val="16"/>
                <w:szCs w:val="16"/>
              </w:rPr>
              <w:t>Dünya'nın Şekli Küreye Benzer</w:t>
            </w:r>
          </w:p>
        </w:tc>
        <w:tc>
          <w:tcPr>
            <w:tcW w:w="1418" w:type="dxa"/>
            <w:vMerge w:val="restart"/>
            <w:vAlign w:val="center"/>
          </w:tcPr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160B6" w:rsidRPr="00881710" w:rsidRDefault="000160B6" w:rsidP="000160B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160B6" w:rsidRPr="00264CD5" w:rsidRDefault="000160B6" w:rsidP="000160B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160B6" w:rsidRPr="00264CD5" w:rsidRDefault="000160B6" w:rsidP="000160B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160B6" w:rsidRPr="00264CD5" w:rsidRDefault="000160B6" w:rsidP="000160B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160B6" w:rsidRPr="00881710" w:rsidRDefault="000160B6" w:rsidP="000160B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Dünya’nın şekli ile ilgili geçmişteki görüşler belirtilir.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Dünya’nın katmanlardan oluştuğuna değinilir.</w:t>
            </w:r>
          </w:p>
        </w:tc>
        <w:tc>
          <w:tcPr>
            <w:tcW w:w="1559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</w:tc>
        <w:tc>
          <w:tcPr>
            <w:tcW w:w="1956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160B6" w:rsidRPr="00C2667D" w:rsidTr="00A73DBC">
        <w:trPr>
          <w:trHeight w:val="2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(2-3.HAFTA)</w:t>
            </w:r>
          </w:p>
        </w:tc>
        <w:tc>
          <w:tcPr>
            <w:tcW w:w="426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30 Eylül</w:t>
            </w:r>
          </w:p>
        </w:tc>
        <w:tc>
          <w:tcPr>
            <w:tcW w:w="425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0160B6" w:rsidRPr="00233EED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F.3.1.2.1. Dünya’nın yüzeyinde karaların ve suların yer aldığını kavrar.</w:t>
            </w:r>
          </w:p>
          <w:p w:rsidR="000160B6" w:rsidRPr="00233EED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F.3.1.2.2. Dünya’da etrafımızı saran bir hava katmanının bulunduğunu açıklar.</w:t>
            </w: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F.3.1.2.3. Dünya yüzeyindeki kara ve suların kapladığı alanları model üzerinde karşılaştırır.</w:t>
            </w:r>
          </w:p>
        </w:tc>
        <w:tc>
          <w:tcPr>
            <w:tcW w:w="2693" w:type="dxa"/>
            <w:vAlign w:val="center"/>
          </w:tcPr>
          <w:p w:rsidR="000160B6" w:rsidRPr="00806327" w:rsidRDefault="000160B6" w:rsidP="000160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06327">
              <w:rPr>
                <w:rFonts w:ascii="Tahoma" w:hAnsi="Tahoma" w:cs="Tahoma"/>
                <w:b/>
                <w:bCs/>
                <w:sz w:val="16"/>
                <w:szCs w:val="16"/>
              </w:rPr>
              <w:t>Dünya'nın Yapısı</w:t>
            </w:r>
          </w:p>
          <w:p w:rsidR="000160B6" w:rsidRPr="00806327" w:rsidRDefault="000160B6" w:rsidP="000160B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806327">
              <w:rPr>
                <w:rFonts w:ascii="Tahoma" w:hAnsi="Tahoma" w:cs="Tahoma"/>
                <w:bCs/>
                <w:sz w:val="16"/>
                <w:szCs w:val="16"/>
              </w:rPr>
              <w:t>* Dünya'nın Katmanları</w:t>
            </w: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806327">
              <w:rPr>
                <w:rFonts w:ascii="Tahoma" w:hAnsi="Tahoma" w:cs="Tahoma"/>
                <w:bCs/>
                <w:sz w:val="16"/>
                <w:szCs w:val="16"/>
              </w:rPr>
              <w:t>* Karaların ve Suların Kapladığı Alanlar</w:t>
            </w:r>
          </w:p>
        </w:tc>
        <w:tc>
          <w:tcPr>
            <w:tcW w:w="1418" w:type="dxa"/>
            <w:vMerge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806327">
              <w:rPr>
                <w:rFonts w:ascii="Tahoma" w:hAnsi="Tahoma" w:cs="Tahoma"/>
                <w:sz w:val="16"/>
                <w:szCs w:val="16"/>
              </w:rPr>
              <w:t>Öğrendiklerimizi Değerlendirelim (Sayfa 27)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233EE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233EED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BEŞ DUYUMUZ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60B6" w:rsidRPr="00C2667D" w:rsidTr="008A6E65">
        <w:trPr>
          <w:cantSplit/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(4-5.HAFTA)</w:t>
            </w:r>
          </w:p>
        </w:tc>
        <w:tc>
          <w:tcPr>
            <w:tcW w:w="426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14 Ekim</w:t>
            </w:r>
          </w:p>
        </w:tc>
        <w:tc>
          <w:tcPr>
            <w:tcW w:w="425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F.3.2.1.1. Duyu organlarının önemini fark eder.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F.3.2.1.2. Duyu organlarının temel görevlerini açıklar.</w:t>
            </w: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F.3.2.1.3. Duyu organlarının sağlığını korumak için yapılması gerekenleri açıklar.</w:t>
            </w:r>
          </w:p>
        </w:tc>
        <w:tc>
          <w:tcPr>
            <w:tcW w:w="2693" w:type="dxa"/>
            <w:vAlign w:val="center"/>
          </w:tcPr>
          <w:p w:rsidR="000160B6" w:rsidRPr="00400EF1" w:rsidRDefault="000160B6" w:rsidP="000160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00EF1">
              <w:rPr>
                <w:rFonts w:ascii="Tahoma" w:hAnsi="Tahoma" w:cs="Tahoma"/>
                <w:b/>
                <w:bCs/>
                <w:sz w:val="16"/>
                <w:szCs w:val="16"/>
              </w:rPr>
              <w:t>Duyu Organları ve Görevleri</w:t>
            </w:r>
          </w:p>
          <w:p w:rsidR="000160B6" w:rsidRPr="00400EF1" w:rsidRDefault="000160B6" w:rsidP="000160B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00EF1">
              <w:rPr>
                <w:rFonts w:ascii="Tahoma" w:hAnsi="Tahoma" w:cs="Tahoma"/>
                <w:bCs/>
                <w:sz w:val="16"/>
                <w:szCs w:val="16"/>
              </w:rPr>
              <w:t>* Duyu Organlarını Tanıyalım</w:t>
            </w:r>
          </w:p>
          <w:p w:rsidR="000160B6" w:rsidRPr="00400EF1" w:rsidRDefault="000160B6" w:rsidP="000160B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00EF1">
              <w:rPr>
                <w:rFonts w:ascii="Tahoma" w:hAnsi="Tahoma" w:cs="Tahoma"/>
                <w:bCs/>
                <w:sz w:val="16"/>
                <w:szCs w:val="16"/>
              </w:rPr>
              <w:t>* Duyu Organlarının Temel Görevleri</w:t>
            </w: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400EF1">
              <w:rPr>
                <w:rFonts w:ascii="Tahoma" w:hAnsi="Tahoma" w:cs="Tahoma"/>
                <w:bCs/>
                <w:sz w:val="16"/>
                <w:szCs w:val="16"/>
              </w:rPr>
              <w:t>* Duyu Organlarının Sağlığı</w:t>
            </w:r>
          </w:p>
        </w:tc>
        <w:tc>
          <w:tcPr>
            <w:tcW w:w="1418" w:type="dxa"/>
            <w:vAlign w:val="center"/>
          </w:tcPr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160B6" w:rsidRPr="00881710" w:rsidRDefault="000160B6" w:rsidP="000160B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160B6" w:rsidRPr="00264CD5" w:rsidRDefault="000160B6" w:rsidP="000160B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160B6" w:rsidRPr="00264CD5" w:rsidRDefault="000160B6" w:rsidP="000160B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160B6" w:rsidRPr="00264CD5" w:rsidRDefault="000160B6" w:rsidP="000160B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160B6" w:rsidRPr="00881710" w:rsidRDefault="000160B6" w:rsidP="000160B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organlarının yapısal ayrıntısına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 arasındaki ilişki açıklanır.</w:t>
            </w: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organlarına ait hastalıklara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1B09D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400EF1">
              <w:rPr>
                <w:rFonts w:ascii="Tahoma" w:hAnsi="Tahoma" w:cs="Tahoma"/>
                <w:sz w:val="16"/>
                <w:szCs w:val="16"/>
              </w:rPr>
              <w:t>Öğrendiklerimizi Değerlendirelim (Sayfa 41)</w:t>
            </w:r>
          </w:p>
        </w:tc>
      </w:tr>
    </w:tbl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A73DB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A73DBC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 TANIYALIM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0160B6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28 Ekim</w:t>
            </w:r>
          </w:p>
        </w:tc>
        <w:tc>
          <w:tcPr>
            <w:tcW w:w="425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AD3CD8">
              <w:rPr>
                <w:rFonts w:ascii="Tahoma" w:hAnsi="Tahoma" w:cs="Tahoma"/>
                <w:sz w:val="16"/>
                <w:szCs w:val="16"/>
              </w:rPr>
              <w:t>F.3.3.1.1. Hareket eden varlıkları gözlemler ve hareket özelliklerini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160B6" w:rsidRPr="00400EF1" w:rsidRDefault="000160B6" w:rsidP="000160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00EF1">
              <w:rPr>
                <w:rFonts w:ascii="Tahoma" w:hAnsi="Tahoma" w:cs="Tahoma"/>
                <w:b/>
                <w:bCs/>
                <w:sz w:val="16"/>
                <w:szCs w:val="16"/>
              </w:rPr>
              <w:t>Varlıkların Hareket Özellikleri</w:t>
            </w: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400EF1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Pr="00400EF1">
              <w:rPr>
                <w:rFonts w:ascii="Tahoma" w:hAnsi="Tahoma" w:cs="Tahoma"/>
                <w:bCs/>
                <w:sz w:val="16"/>
                <w:szCs w:val="16"/>
              </w:rPr>
              <w:t xml:space="preserve"> Varlıkların Hareket Özellikleri</w:t>
            </w:r>
          </w:p>
        </w:tc>
        <w:tc>
          <w:tcPr>
            <w:tcW w:w="1418" w:type="dxa"/>
            <w:vMerge w:val="restart"/>
            <w:vAlign w:val="center"/>
          </w:tcPr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160B6" w:rsidRPr="00881710" w:rsidRDefault="000160B6" w:rsidP="000160B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160B6" w:rsidRPr="00264CD5" w:rsidRDefault="000160B6" w:rsidP="000160B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160B6" w:rsidRPr="00264CD5" w:rsidRDefault="000160B6" w:rsidP="000160B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160B6" w:rsidRPr="00264CD5" w:rsidRDefault="000160B6" w:rsidP="000160B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160B6" w:rsidRPr="00881710" w:rsidRDefault="000160B6" w:rsidP="000160B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AD3CD8">
              <w:rPr>
                <w:rFonts w:ascii="Tahoma" w:hAnsi="Tahoma" w:cs="Tahoma"/>
                <w:sz w:val="16"/>
                <w:szCs w:val="16"/>
              </w:rPr>
              <w:t>Varlıkların hareket özellikleri; hızlı, yavaş, dönen, sallanan ve yön değiştiren şeklinde nitelendirilir.</w:t>
            </w:r>
          </w:p>
        </w:tc>
        <w:tc>
          <w:tcPr>
            <w:tcW w:w="1559" w:type="dxa"/>
            <w:vAlign w:val="center"/>
          </w:tcPr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3333" w:rsidRPr="00C2667D" w:rsidTr="00E54078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0160B6">
              <w:rPr>
                <w:rFonts w:ascii="Tahoma" w:hAnsi="Tahoma" w:cs="Tahoma"/>
                <w:b/>
                <w:sz w:val="16"/>
                <w:szCs w:val="16"/>
              </w:rPr>
              <w:t xml:space="preserve"> - KASIM</w:t>
            </w:r>
          </w:p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70D6E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Pr="00523A61" w:rsidRDefault="000160B6" w:rsidP="000160B6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 Kasım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365400" w:rsidRPr="00523A61" w:rsidRDefault="00E71AF0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F.3.3.2.1. İtme ve çekmenin birer kuvvet olduğunu deneyerek keşfeder.</w:t>
            </w:r>
          </w:p>
        </w:tc>
        <w:tc>
          <w:tcPr>
            <w:tcW w:w="2693" w:type="dxa"/>
            <w:vAlign w:val="center"/>
          </w:tcPr>
          <w:p w:rsidR="00400EF1" w:rsidRPr="00400EF1" w:rsidRDefault="00400EF1" w:rsidP="00400EF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00EF1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E71AF0" w:rsidRPr="00523A61" w:rsidRDefault="00400EF1" w:rsidP="00400EF1">
            <w:pPr>
              <w:rPr>
                <w:rFonts w:ascii="Tahoma" w:hAnsi="Tahoma" w:cs="Tahoma"/>
                <w:sz w:val="16"/>
                <w:szCs w:val="16"/>
              </w:rPr>
            </w:pPr>
            <w:r w:rsidRPr="00400EF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 w:rsidRPr="00400EF1">
              <w:rPr>
                <w:rFonts w:ascii="Tahoma" w:hAnsi="Tahoma" w:cs="Tahoma"/>
                <w:bCs/>
                <w:sz w:val="16"/>
                <w:szCs w:val="16"/>
              </w:rPr>
              <w:t>İtme ve Çekme Kuvveti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C3333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0C3333" w:rsidRPr="00523A61" w:rsidRDefault="000C3333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C3333" w:rsidRPr="00C2667D" w:rsidTr="000C3333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70D6E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P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Kasım – 11 Kasım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3333" w:rsidRPr="00523A61" w:rsidRDefault="00E71AF0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F.3.3.2.2. İtme ve çekme kuvvetlerinin hareket eden ve duran cisimler üzerindeki etkilerini gözlemleyerek kuvveti tanımlar.</w:t>
            </w:r>
          </w:p>
        </w:tc>
        <w:tc>
          <w:tcPr>
            <w:tcW w:w="2693" w:type="dxa"/>
            <w:vAlign w:val="center"/>
          </w:tcPr>
          <w:p w:rsidR="00400EF1" w:rsidRPr="00400EF1" w:rsidRDefault="00400EF1" w:rsidP="00400EF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00EF1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E71AF0" w:rsidRPr="00523A61" w:rsidRDefault="00400EF1" w:rsidP="00400EF1">
            <w:pPr>
              <w:rPr>
                <w:rFonts w:ascii="Tahoma" w:hAnsi="Tahoma" w:cs="Tahoma"/>
                <w:sz w:val="16"/>
                <w:szCs w:val="16"/>
              </w:rPr>
            </w:pPr>
            <w:r w:rsidRPr="00400EF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 w:rsidRPr="00400EF1">
              <w:rPr>
                <w:rFonts w:ascii="Tahoma" w:hAnsi="Tahoma" w:cs="Tahoma"/>
                <w:bCs/>
                <w:sz w:val="16"/>
                <w:szCs w:val="16"/>
              </w:rPr>
              <w:t>İtme ve Çekme Kuvvetinin Etkileri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0C3333" w:rsidP="00B04A5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50263" w:rsidRDefault="00B502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Pr="00523A61" w:rsidRDefault="00ED6BA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0C3333" w:rsidRPr="00523A61" w:rsidRDefault="000C3333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0160B6" w:rsidRDefault="000160B6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0160B6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160B6" w:rsidRPr="00523A61" w:rsidRDefault="000160B6" w:rsidP="000160B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0160B6" w:rsidRPr="00523A61" w:rsidRDefault="000160B6" w:rsidP="000160B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 TANIYALIM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  <w:tr w:rsidR="000160B6" w:rsidRPr="00C2667D" w:rsidTr="00806327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Kasım – 18 Kasım</w:t>
            </w:r>
          </w:p>
        </w:tc>
        <w:tc>
          <w:tcPr>
            <w:tcW w:w="14713" w:type="dxa"/>
            <w:gridSpan w:val="8"/>
            <w:vAlign w:val="center"/>
          </w:tcPr>
          <w:p w:rsidR="000160B6" w:rsidRPr="00571381" w:rsidRDefault="000160B6" w:rsidP="000160B6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0160B6" w:rsidRPr="00523A61" w:rsidTr="000160B6">
        <w:trPr>
          <w:trHeight w:val="21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425" w:type="dxa"/>
            <w:textDirection w:val="btLr"/>
            <w:vAlign w:val="center"/>
          </w:tcPr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F.3.3.2.3. Günlük yaşamda hareketli cisimlerin sebep olabileceği tehlikeleri tartışır.</w:t>
            </w:r>
          </w:p>
        </w:tc>
        <w:tc>
          <w:tcPr>
            <w:tcW w:w="2693" w:type="dxa"/>
            <w:vAlign w:val="center"/>
          </w:tcPr>
          <w:p w:rsidR="000160B6" w:rsidRPr="00400EF1" w:rsidRDefault="000160B6" w:rsidP="000160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00EF1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0160B6" w:rsidRPr="00313BA4" w:rsidRDefault="000160B6" w:rsidP="000160B6">
            <w:pPr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400EF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 w:rsidRPr="00400EF1">
              <w:rPr>
                <w:rFonts w:ascii="Tahoma" w:hAnsi="Tahoma" w:cs="Tahoma"/>
                <w:bCs/>
                <w:sz w:val="16"/>
                <w:szCs w:val="16"/>
              </w:rPr>
              <w:t>Hareketli Cisimlerin Sebep Olabileceği Tehlikeler</w:t>
            </w:r>
          </w:p>
        </w:tc>
        <w:tc>
          <w:tcPr>
            <w:tcW w:w="1418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Okul koridorunda koşan bir öğrencinin durmakta olan bir öğrenciye çarpması durumunda oluşabilecekdurumlar, sürücülerin aracın kontrolünü kaybetmesi sonucunda can ve mal kayıplarının oluşması, çığ,sel vb. örnekler verilir.</w:t>
            </w:r>
          </w:p>
        </w:tc>
        <w:tc>
          <w:tcPr>
            <w:tcW w:w="1559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400EF1">
              <w:rPr>
                <w:rFonts w:ascii="Tahoma" w:hAnsi="Tahoma" w:cs="Tahoma"/>
                <w:sz w:val="16"/>
                <w:szCs w:val="16"/>
              </w:rPr>
              <w:t>Öğrendiklerimizi Değerlendirelim (Sayfa 60)</w:t>
            </w:r>
          </w:p>
        </w:tc>
      </w:tr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1C33B6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MADDEYİ TANIYALIM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60B6" w:rsidRPr="00C2667D" w:rsidTr="00D50F98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(11-12.HAFTA)</w:t>
            </w:r>
          </w:p>
        </w:tc>
        <w:tc>
          <w:tcPr>
            <w:tcW w:w="426" w:type="dxa"/>
            <w:textDirection w:val="btLr"/>
            <w:vAlign w:val="center"/>
          </w:tcPr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9 Aralık</w:t>
            </w:r>
          </w:p>
        </w:tc>
        <w:tc>
          <w:tcPr>
            <w:tcW w:w="425" w:type="dxa"/>
            <w:textDirection w:val="btLr"/>
            <w:vAlign w:val="center"/>
          </w:tcPr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0160B6" w:rsidRPr="00676504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0160B6" w:rsidRPr="00D50F98" w:rsidRDefault="000160B6" w:rsidP="000160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50F98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D50F9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 w:rsidRPr="00D50F98">
              <w:rPr>
                <w:rFonts w:ascii="Tahoma" w:hAnsi="Tahoma" w:cs="Tahoma"/>
                <w:bCs/>
                <w:sz w:val="16"/>
                <w:szCs w:val="16"/>
              </w:rPr>
              <w:t>Maddeyi Niteleyen Temel Özellikler</w:t>
            </w:r>
          </w:p>
        </w:tc>
        <w:tc>
          <w:tcPr>
            <w:tcW w:w="1418" w:type="dxa"/>
            <w:vMerge w:val="restart"/>
            <w:vAlign w:val="center"/>
          </w:tcPr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8. Örnek olay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160B6" w:rsidRPr="00881710" w:rsidRDefault="000160B6" w:rsidP="000160B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160B6" w:rsidRPr="00264CD5" w:rsidRDefault="000160B6" w:rsidP="000160B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160B6" w:rsidRPr="00264CD5" w:rsidRDefault="000160B6" w:rsidP="000160B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1.Öğretmenler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160B6" w:rsidRPr="00264CD5" w:rsidRDefault="000160B6" w:rsidP="000160B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160B6" w:rsidRPr="00881710" w:rsidRDefault="000160B6" w:rsidP="000160B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160B6" w:rsidRPr="00D50F98" w:rsidRDefault="000160B6" w:rsidP="000160B6">
            <w:pPr>
              <w:rPr>
                <w:rFonts w:ascii="Tahoma" w:hAnsi="Tahoma" w:cs="Tahoma"/>
                <w:sz w:val="14"/>
                <w:szCs w:val="14"/>
              </w:rPr>
            </w:pPr>
            <w:r w:rsidRPr="00D50F98">
              <w:rPr>
                <w:rFonts w:ascii="Tahoma" w:hAnsi="Tahoma" w:cs="Tahoma"/>
                <w:sz w:val="14"/>
                <w:szCs w:val="14"/>
              </w:rPr>
              <w:lastRenderedPageBreak/>
              <w:t>a. Maddeyi niteleyen; Sertlik/yumuşaklık, esneklik, kırılganlık, renk, koku, tat ve pürüzlü/pürüzsüz olma durumlarına değinilir.</w:t>
            </w:r>
          </w:p>
          <w:p w:rsidR="000160B6" w:rsidRPr="00D50F98" w:rsidRDefault="000160B6" w:rsidP="000160B6">
            <w:pPr>
              <w:rPr>
                <w:rFonts w:ascii="Tahoma" w:hAnsi="Tahoma" w:cs="Tahoma"/>
                <w:sz w:val="14"/>
                <w:szCs w:val="14"/>
              </w:rPr>
            </w:pPr>
            <w:r w:rsidRPr="00D50F98">
              <w:rPr>
                <w:rFonts w:ascii="Tahoma" w:hAnsi="Tahoma" w:cs="Tahoma"/>
                <w:sz w:val="14"/>
                <w:szCs w:val="14"/>
              </w:rPr>
              <w:t>b. Bir yüzeyin pürüzleştirilmesi veya pürüzsüzleştirilmesini keşfetmeleri sağlanır.</w:t>
            </w: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D50F98">
              <w:rPr>
                <w:rFonts w:ascii="Tahoma" w:hAnsi="Tahoma" w:cs="Tahoma"/>
                <w:sz w:val="14"/>
                <w:szCs w:val="14"/>
              </w:rPr>
              <w:t>c. Ders ortamına beş duyu organına hitap edecek çeşitli örnekler getirilerek deneme yoluyla fark etmeleri sağlanır.</w:t>
            </w:r>
          </w:p>
        </w:tc>
        <w:tc>
          <w:tcPr>
            <w:tcW w:w="1559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0160B6" w:rsidRPr="000F3A2E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160B6" w:rsidRPr="00C2667D" w:rsidTr="00D50F98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(13-14.HAFTA)</w:t>
            </w:r>
          </w:p>
        </w:tc>
        <w:tc>
          <w:tcPr>
            <w:tcW w:w="426" w:type="dxa"/>
            <w:textDirection w:val="btLr"/>
            <w:vAlign w:val="center"/>
          </w:tcPr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Aralık – 23 Aralık</w:t>
            </w:r>
          </w:p>
        </w:tc>
        <w:tc>
          <w:tcPr>
            <w:tcW w:w="425" w:type="dxa"/>
            <w:textDirection w:val="btLr"/>
            <w:vAlign w:val="center"/>
          </w:tcPr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F.3.4.1.2. Bazı maddelere dokunma, bakma, onları tatma ve koklamanın canlı vücuduna zarar verebileceğini tartışır.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160B6" w:rsidRPr="00676504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F.3.4.1.3. Bireysel olarak veya gruplar hâlinde çalışırken gerekli güvenlik tedbirlerini almada sorumluluk üstlenir.</w:t>
            </w:r>
          </w:p>
        </w:tc>
        <w:tc>
          <w:tcPr>
            <w:tcW w:w="2693" w:type="dxa"/>
            <w:vAlign w:val="center"/>
          </w:tcPr>
          <w:p w:rsidR="000160B6" w:rsidRPr="00D50F98" w:rsidRDefault="000160B6" w:rsidP="000160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50F98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0160B6" w:rsidRPr="00D50F98" w:rsidRDefault="000160B6" w:rsidP="000160B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50F98">
              <w:rPr>
                <w:rFonts w:ascii="Tahoma" w:hAnsi="Tahoma" w:cs="Tahoma"/>
                <w:bCs/>
                <w:sz w:val="16"/>
                <w:szCs w:val="16"/>
              </w:rPr>
              <w:t>* Maddelere Dokunma, Onları Tatma ve Koklamanın Canlı Vücuduna Vereceği Zararlar</w:t>
            </w: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D50F98">
              <w:rPr>
                <w:rFonts w:ascii="Tahoma" w:hAnsi="Tahoma" w:cs="Tahoma"/>
                <w:bCs/>
                <w:sz w:val="16"/>
                <w:szCs w:val="16"/>
              </w:rPr>
              <w:t>* Maddelerle Çalışırken Alınacak Güvenlik Önlemleri</w:t>
            </w:r>
          </w:p>
        </w:tc>
        <w:tc>
          <w:tcPr>
            <w:tcW w:w="1418" w:type="dxa"/>
            <w:vMerge/>
            <w:vAlign w:val="center"/>
          </w:tcPr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Bir yüzeyin pürüzleştirilmesi veya pürüzsüzleştirilmesini keşfetmeleri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160B6" w:rsidRPr="00B1402B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a. Alınabilecek güvenlik önlemleri öğrencilerle birlikte tespit edilir.</w:t>
            </w: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b. Gerekli güvenlik tedbirleri alınır.</w:t>
            </w:r>
          </w:p>
        </w:tc>
        <w:tc>
          <w:tcPr>
            <w:tcW w:w="1559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160B6" w:rsidRPr="000F3A2E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160B6" w:rsidRPr="00C2667D" w:rsidTr="000160B6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- OCAK</w:t>
            </w:r>
          </w:p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(15-16.HAFTA)</w:t>
            </w:r>
          </w:p>
        </w:tc>
        <w:tc>
          <w:tcPr>
            <w:tcW w:w="426" w:type="dxa"/>
            <w:textDirection w:val="btLr"/>
            <w:vAlign w:val="center"/>
          </w:tcPr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6 Ocak</w:t>
            </w:r>
          </w:p>
        </w:tc>
        <w:tc>
          <w:tcPr>
            <w:tcW w:w="425" w:type="dxa"/>
            <w:textDirection w:val="btLr"/>
            <w:vAlign w:val="center"/>
          </w:tcPr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F.3.4.2.1. Çevresindeki maddeleri, hâllerine göre sınıflandırır.</w:t>
            </w:r>
          </w:p>
        </w:tc>
        <w:tc>
          <w:tcPr>
            <w:tcW w:w="2693" w:type="dxa"/>
            <w:vAlign w:val="center"/>
          </w:tcPr>
          <w:p w:rsidR="000160B6" w:rsidRPr="00BA7B0B" w:rsidRDefault="000160B6" w:rsidP="000160B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A7B0B">
              <w:rPr>
                <w:rFonts w:ascii="Tahoma" w:hAnsi="Tahoma" w:cs="Tahoma"/>
                <w:b/>
                <w:sz w:val="16"/>
                <w:szCs w:val="16"/>
              </w:rPr>
              <w:t>Maddenin Halleri</w:t>
            </w:r>
          </w:p>
          <w:p w:rsidR="000160B6" w:rsidRPr="00BA7B0B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BA7B0B">
              <w:rPr>
                <w:rFonts w:ascii="Tahoma" w:hAnsi="Tahoma" w:cs="Tahoma"/>
                <w:sz w:val="16"/>
                <w:szCs w:val="16"/>
              </w:rPr>
              <w:t>Katı, Sıvı, Gaz</w:t>
            </w:r>
          </w:p>
        </w:tc>
        <w:tc>
          <w:tcPr>
            <w:tcW w:w="1418" w:type="dxa"/>
            <w:vMerge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Maddenin hâllerine günlük yaşamdan örnekler verilir fakat yapılarına (akışkanlık, tanecikler arasıuzaklık vb.) değinilmez.</w:t>
            </w:r>
          </w:p>
        </w:tc>
        <w:tc>
          <w:tcPr>
            <w:tcW w:w="1559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BA7B0B">
              <w:rPr>
                <w:rFonts w:ascii="Tahoma" w:hAnsi="Tahoma" w:cs="Tahoma"/>
                <w:sz w:val="16"/>
                <w:szCs w:val="16"/>
              </w:rPr>
              <w:t>Öğrendiklerimizi Değerlendirelim (Sayfa 81)</w:t>
            </w:r>
          </w:p>
        </w:tc>
      </w:tr>
    </w:tbl>
    <w:p w:rsidR="00D50F98" w:rsidRDefault="00D50F98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1402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B1402B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0160B6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Ocak – 13 Ocak</w:t>
            </w:r>
          </w:p>
        </w:tc>
        <w:tc>
          <w:tcPr>
            <w:tcW w:w="425" w:type="dxa"/>
            <w:textDirection w:val="btLr"/>
            <w:vAlign w:val="center"/>
          </w:tcPr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F.3.5.1.1. Gözlemleri sonucunda görme olayının gerçekleşebilmesi için ışığın gerekli olduğu sonucunu çıkarır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160B6" w:rsidRPr="007435CF" w:rsidRDefault="000160B6" w:rsidP="000160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435CF">
              <w:rPr>
                <w:rFonts w:ascii="Tahoma" w:hAnsi="Tahoma" w:cs="Tahoma"/>
                <w:b/>
                <w:bCs/>
                <w:sz w:val="16"/>
                <w:szCs w:val="16"/>
              </w:rPr>
              <w:t>Işığın Görmedeki Rolü</w:t>
            </w:r>
          </w:p>
          <w:p w:rsidR="000160B6" w:rsidRPr="007435CF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7435CF">
              <w:rPr>
                <w:rFonts w:ascii="Tahoma" w:hAnsi="Tahoma" w:cs="Tahoma"/>
                <w:bCs/>
                <w:sz w:val="16"/>
                <w:szCs w:val="16"/>
              </w:rPr>
              <w:t>* Işık Olmadan Görebilir miyiz?</w:t>
            </w:r>
          </w:p>
        </w:tc>
        <w:tc>
          <w:tcPr>
            <w:tcW w:w="1418" w:type="dxa"/>
            <w:vMerge w:val="restart"/>
            <w:vAlign w:val="center"/>
          </w:tcPr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9. Beyin fırtınası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0160B6" w:rsidRPr="00881710" w:rsidRDefault="000160B6" w:rsidP="000160B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160B6" w:rsidRPr="00881710" w:rsidRDefault="000160B6" w:rsidP="000160B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160B6" w:rsidRPr="00264CD5" w:rsidRDefault="000160B6" w:rsidP="000160B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160B6" w:rsidRPr="00264CD5" w:rsidRDefault="000160B6" w:rsidP="000160B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160B6" w:rsidRPr="00264CD5" w:rsidRDefault="000160B6" w:rsidP="000160B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160B6" w:rsidRPr="00EB45D5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160B6" w:rsidRPr="00881710" w:rsidRDefault="000160B6" w:rsidP="000160B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160B6" w:rsidRPr="00DF3888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60B6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160B6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Ocak – 20 Ocak</w:t>
            </w:r>
          </w:p>
        </w:tc>
        <w:tc>
          <w:tcPr>
            <w:tcW w:w="425" w:type="dxa"/>
            <w:textDirection w:val="btLr"/>
            <w:vAlign w:val="center"/>
          </w:tcPr>
          <w:p w:rsidR="000160B6" w:rsidRPr="00523A61" w:rsidRDefault="000160B6" w:rsidP="000160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160B6" w:rsidRPr="00B1402B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sz w:val="16"/>
                <w:szCs w:val="16"/>
              </w:rPr>
              <w:t>F.3.5.2.1. Çevresindeki ışık kaynaklarını doğal ve yapay ışık kaynakları şeklinde sınıflandırır.</w:t>
            </w:r>
          </w:p>
        </w:tc>
        <w:tc>
          <w:tcPr>
            <w:tcW w:w="2693" w:type="dxa"/>
            <w:vAlign w:val="center"/>
          </w:tcPr>
          <w:p w:rsidR="000160B6" w:rsidRPr="007435CF" w:rsidRDefault="000160B6" w:rsidP="000160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435CF">
              <w:rPr>
                <w:rFonts w:ascii="Tahoma" w:hAnsi="Tahoma" w:cs="Tahoma"/>
                <w:b/>
                <w:bCs/>
                <w:sz w:val="16"/>
                <w:szCs w:val="16"/>
              </w:rPr>
              <w:t>Işık Kaynakları</w:t>
            </w:r>
          </w:p>
          <w:p w:rsidR="000160B6" w:rsidRPr="007435CF" w:rsidRDefault="000160B6" w:rsidP="000160B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435CF">
              <w:rPr>
                <w:rFonts w:ascii="Tahoma" w:hAnsi="Tahoma" w:cs="Tahoma"/>
                <w:bCs/>
                <w:sz w:val="16"/>
                <w:szCs w:val="16"/>
              </w:rPr>
              <w:t>* Çevremizdeki Işık Kaynakları</w:t>
            </w:r>
          </w:p>
        </w:tc>
        <w:tc>
          <w:tcPr>
            <w:tcW w:w="1418" w:type="dxa"/>
            <w:vMerge/>
            <w:vAlign w:val="center"/>
          </w:tcPr>
          <w:p w:rsidR="000160B6" w:rsidRPr="00881710" w:rsidRDefault="000160B6" w:rsidP="000160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160B6" w:rsidRPr="00881710" w:rsidRDefault="000160B6" w:rsidP="000160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160B6" w:rsidRPr="00DF3888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160B6" w:rsidRPr="00523A61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160B6" w:rsidRDefault="000160B6" w:rsidP="000160B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629E" w:rsidRPr="00C2667D" w:rsidTr="008C629E">
        <w:trPr>
          <w:trHeight w:val="1959"/>
          <w:tblHeader/>
          <w:jc w:val="center"/>
        </w:trPr>
        <w:tc>
          <w:tcPr>
            <w:tcW w:w="15701" w:type="dxa"/>
            <w:gridSpan w:val="10"/>
            <w:vAlign w:val="center"/>
          </w:tcPr>
          <w:p w:rsidR="008C629E" w:rsidRPr="00E854EE" w:rsidRDefault="002857BE" w:rsidP="008C629E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  <w:r>
              <w:rPr>
                <w:rFonts w:ascii="Tahoma" w:hAnsi="Tahoma" w:cs="Tahoma"/>
                <w:color w:val="FF0000"/>
                <w:sz w:val="48"/>
                <w:szCs w:val="48"/>
              </w:rPr>
              <w:lastRenderedPageBreak/>
              <w:t>YARI</w:t>
            </w:r>
            <w:r w:rsidR="008C629E" w:rsidRPr="00E854EE">
              <w:rPr>
                <w:rFonts w:ascii="Tahoma" w:hAnsi="Tahoma" w:cs="Tahoma"/>
                <w:color w:val="FF0000"/>
                <w:sz w:val="48"/>
                <w:szCs w:val="48"/>
              </w:rPr>
              <w:t>YIL TATİLİ</w:t>
            </w:r>
          </w:p>
          <w:p w:rsidR="008C629E" w:rsidRDefault="008C629E" w:rsidP="008C62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B7840" w:rsidRDefault="003B7840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0E2DA2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0E2DA2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6BAC" w:rsidRPr="00C2667D" w:rsidTr="000160B6">
        <w:trPr>
          <w:trHeight w:val="1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6BAC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– 10 Şubat</w:t>
            </w:r>
          </w:p>
        </w:tc>
        <w:tc>
          <w:tcPr>
            <w:tcW w:w="425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D6BAC" w:rsidRPr="00B1402B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sz w:val="16"/>
                <w:szCs w:val="16"/>
              </w:rPr>
              <w:t>F.3.5.2.1. Çevresindeki ışık kaynaklarını doğal ve yapay ışık kaynakları şeklinde sınıflandırır.</w:t>
            </w:r>
          </w:p>
        </w:tc>
        <w:tc>
          <w:tcPr>
            <w:tcW w:w="2693" w:type="dxa"/>
            <w:vAlign w:val="center"/>
          </w:tcPr>
          <w:p w:rsidR="00ED6BAC" w:rsidRPr="007435CF" w:rsidRDefault="00ED6BAC" w:rsidP="00ED6B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435CF">
              <w:rPr>
                <w:rFonts w:ascii="Tahoma" w:hAnsi="Tahoma" w:cs="Tahoma"/>
                <w:b/>
                <w:bCs/>
                <w:sz w:val="16"/>
                <w:szCs w:val="16"/>
              </w:rPr>
              <w:t>Işık Kaynakları</w:t>
            </w:r>
          </w:p>
          <w:p w:rsidR="00ED6BAC" w:rsidRPr="007435CF" w:rsidRDefault="00ED6BAC" w:rsidP="00ED6BA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435CF">
              <w:rPr>
                <w:rFonts w:ascii="Tahoma" w:hAnsi="Tahoma" w:cs="Tahoma"/>
                <w:bCs/>
                <w:sz w:val="16"/>
                <w:szCs w:val="16"/>
              </w:rPr>
              <w:t>* Çevremizdeki Işık Kaynakları</w:t>
            </w:r>
          </w:p>
        </w:tc>
        <w:tc>
          <w:tcPr>
            <w:tcW w:w="1418" w:type="dxa"/>
            <w:vMerge w:val="restart"/>
            <w:vAlign w:val="center"/>
          </w:tcPr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6. Gösteri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ED6BAC" w:rsidRPr="00523A61" w:rsidRDefault="00ED6BAC" w:rsidP="00ED6BA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D6BAC" w:rsidRPr="00264CD5" w:rsidRDefault="00ED6BAC" w:rsidP="00ED6BA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4.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kitapları</w:t>
            </w:r>
          </w:p>
          <w:p w:rsidR="00ED6BAC" w:rsidRPr="00264CD5" w:rsidRDefault="00ED6BAC" w:rsidP="00ED6BA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D6BAC" w:rsidRPr="00264CD5" w:rsidRDefault="00ED6BAC" w:rsidP="00ED6BA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Pr="00523A61" w:rsidRDefault="00ED6BAC" w:rsidP="00ED6BA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6BAC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6BAC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(20-21.HAFTA)</w:t>
            </w:r>
          </w:p>
        </w:tc>
        <w:tc>
          <w:tcPr>
            <w:tcW w:w="426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24 Şubat</w:t>
            </w:r>
          </w:p>
        </w:tc>
        <w:tc>
          <w:tcPr>
            <w:tcW w:w="425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F.3.5.3.1. Her sesin bir kaynağı olduğu ve sesin her yöne yayıldığı sonucunu çıkarır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D6BAC" w:rsidRPr="009D740D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F.3.5.3.2. İşitme duyusunu kullanarak ses kaynağının yaklaşıp uzaklaşması ve ses kaynağının yeri hakkındaçıkarımlarda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Pr="009D740D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F.3.5.3.3. Çevresindeki ses kaynaklarını doğal ve yapay ses kaynakları şeklinde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D6BAC" w:rsidRPr="007435CF" w:rsidRDefault="00ED6BAC" w:rsidP="00ED6B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435CF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</w:t>
            </w:r>
          </w:p>
          <w:p w:rsidR="00ED6BAC" w:rsidRPr="007435CF" w:rsidRDefault="00ED6BAC" w:rsidP="00ED6BA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435CF">
              <w:rPr>
                <w:rFonts w:ascii="Tahoma" w:hAnsi="Tahoma" w:cs="Tahoma"/>
                <w:bCs/>
                <w:sz w:val="16"/>
                <w:szCs w:val="16"/>
              </w:rPr>
              <w:t>* Ses Kaynakları ve Sesin Yayılması</w:t>
            </w:r>
          </w:p>
          <w:p w:rsidR="00ED6BAC" w:rsidRPr="007435CF" w:rsidRDefault="00ED6BAC" w:rsidP="00ED6BA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435CF">
              <w:rPr>
                <w:rFonts w:ascii="Tahoma" w:hAnsi="Tahoma" w:cs="Tahoma"/>
                <w:bCs/>
                <w:sz w:val="16"/>
                <w:szCs w:val="16"/>
              </w:rPr>
              <w:t>* Çevremizdeki Ses Kaynakları</w:t>
            </w:r>
          </w:p>
          <w:p w:rsidR="00ED6BAC" w:rsidRPr="00782E4F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7435CF">
              <w:rPr>
                <w:rFonts w:ascii="Tahoma" w:hAnsi="Tahoma" w:cs="Tahoma"/>
                <w:bCs/>
                <w:sz w:val="16"/>
                <w:szCs w:val="16"/>
              </w:rPr>
              <w:t>* Sesini Duyduğumuz Ses Kaynağının Yeri</w:t>
            </w:r>
          </w:p>
        </w:tc>
        <w:tc>
          <w:tcPr>
            <w:tcW w:w="1418" w:type="dxa"/>
            <w:vMerge/>
            <w:vAlign w:val="center"/>
          </w:tcPr>
          <w:p w:rsidR="00ED6BAC" w:rsidRPr="00523A61" w:rsidRDefault="00ED6BAC" w:rsidP="00ED6BA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D6BAC" w:rsidRPr="00523A61" w:rsidRDefault="00ED6BAC" w:rsidP="00ED6BA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D6BAC" w:rsidRPr="00C2667D" w:rsidTr="000160B6">
        <w:trPr>
          <w:trHeight w:val="254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6BAC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ŞUBAT-MART</w:t>
            </w:r>
          </w:p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(22-23.HAFTA)</w:t>
            </w:r>
          </w:p>
        </w:tc>
        <w:tc>
          <w:tcPr>
            <w:tcW w:w="426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10 Mart</w:t>
            </w:r>
          </w:p>
        </w:tc>
        <w:tc>
          <w:tcPr>
            <w:tcW w:w="425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ED6BAC" w:rsidRPr="007435CF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7435CF">
              <w:rPr>
                <w:rFonts w:ascii="Tahoma" w:hAnsi="Tahoma" w:cs="Tahoma"/>
                <w:sz w:val="16"/>
                <w:szCs w:val="16"/>
              </w:rPr>
              <w:t>F.3.5.4.1. Ses şiddetinin işitme için önemli olduğunu gözlemler ve he</w:t>
            </w:r>
            <w:r>
              <w:rPr>
                <w:rFonts w:ascii="Tahoma" w:hAnsi="Tahoma" w:cs="Tahoma"/>
                <w:sz w:val="16"/>
                <w:szCs w:val="16"/>
              </w:rPr>
              <w:t xml:space="preserve">r sesin insan kulağı tarafından </w:t>
            </w:r>
            <w:r w:rsidRPr="007435CF">
              <w:rPr>
                <w:rFonts w:ascii="Tahoma" w:hAnsi="Tahoma" w:cs="Tahoma"/>
                <w:sz w:val="16"/>
                <w:szCs w:val="16"/>
              </w:rPr>
              <w:t>işitilemeyeceğinifark eder.</w:t>
            </w:r>
          </w:p>
          <w:p w:rsidR="00ED6BAC" w:rsidRPr="007435CF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Pr="007435CF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7435CF">
              <w:rPr>
                <w:rFonts w:ascii="Tahoma" w:hAnsi="Tahoma" w:cs="Tahoma"/>
                <w:sz w:val="16"/>
                <w:szCs w:val="16"/>
              </w:rPr>
              <w:t>F.3.5.4.2. Ses şiddeti ile uzaklık arasındaki ilişkiyi açıklar.</w:t>
            </w:r>
          </w:p>
          <w:p w:rsidR="00ED6BAC" w:rsidRPr="009D740D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7435CF">
              <w:rPr>
                <w:rFonts w:ascii="Tahoma" w:hAnsi="Tahoma" w:cs="Tahoma"/>
                <w:sz w:val="16"/>
                <w:szCs w:val="16"/>
              </w:rPr>
              <w:t>F.3.5.4.3. Şiddetli seslerin işitme kaybına sebep olabileceğini ifade eder.</w:t>
            </w:r>
          </w:p>
        </w:tc>
        <w:tc>
          <w:tcPr>
            <w:tcW w:w="2693" w:type="dxa"/>
            <w:vAlign w:val="center"/>
          </w:tcPr>
          <w:p w:rsidR="00ED6BAC" w:rsidRPr="002857BE" w:rsidRDefault="00ED6BAC" w:rsidP="00ED6BA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857BE">
              <w:rPr>
                <w:rFonts w:ascii="Tahoma" w:hAnsi="Tahoma" w:cs="Tahoma"/>
                <w:b/>
                <w:sz w:val="16"/>
                <w:szCs w:val="16"/>
              </w:rPr>
              <w:t>Sesin İşitmedeki Rolü</w:t>
            </w:r>
          </w:p>
          <w:p w:rsidR="00ED6BAC" w:rsidRPr="002857BE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sz w:val="16"/>
                <w:szCs w:val="16"/>
              </w:rPr>
              <w:t>* Ses Şiddetinin İşitmedeki Rolü</w:t>
            </w:r>
          </w:p>
          <w:p w:rsidR="00ED6BAC" w:rsidRPr="002857BE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sz w:val="16"/>
                <w:szCs w:val="16"/>
              </w:rPr>
              <w:t>* Ses Şiddeti ile Uzaklık Arasındaki İlişki</w:t>
            </w:r>
          </w:p>
          <w:p w:rsidR="00ED6BAC" w:rsidRPr="00782E4F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sz w:val="16"/>
                <w:szCs w:val="16"/>
              </w:rPr>
              <w:t>* Şiddetli Sesler Zararlıdır</w:t>
            </w:r>
          </w:p>
        </w:tc>
        <w:tc>
          <w:tcPr>
            <w:tcW w:w="1418" w:type="dxa"/>
            <w:vMerge/>
            <w:vAlign w:val="center"/>
          </w:tcPr>
          <w:p w:rsidR="00ED6BAC" w:rsidRPr="00881710" w:rsidRDefault="00ED6BAC" w:rsidP="00ED6BA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D6BAC" w:rsidRPr="00881710" w:rsidRDefault="00ED6BAC" w:rsidP="00ED6BA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7435CF">
              <w:rPr>
                <w:rFonts w:ascii="Tahoma" w:hAnsi="Tahoma" w:cs="Tahoma"/>
                <w:sz w:val="16"/>
                <w:szCs w:val="16"/>
              </w:rPr>
              <w:t>Ses şiddetinin, sesi duyabilmemizi sağlayan özellik olduğu vurgulanır.</w:t>
            </w: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Pr="007435CF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7435CF">
              <w:rPr>
                <w:rFonts w:ascii="Tahoma" w:hAnsi="Tahoma" w:cs="Tahoma"/>
                <w:sz w:val="16"/>
                <w:szCs w:val="16"/>
              </w:rPr>
              <w:t>Ses şiddeti ile uzaklık arasındaki matematiksel ilişki verilmez.</w:t>
            </w:r>
          </w:p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D6BAC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D6BAC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D6BAC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sz w:val="16"/>
                <w:szCs w:val="16"/>
              </w:rPr>
              <w:t>Öğrendiklerimizi Değerlendirelim (Sayfa 109)</w:t>
            </w:r>
          </w:p>
          <w:p w:rsidR="00ED6BAC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435CF" w:rsidRDefault="007435CF" w:rsidP="00932D32"/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11210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112107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6BAC" w:rsidRPr="00C2667D" w:rsidTr="002857BE">
        <w:trPr>
          <w:trHeight w:val="238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6BAC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(24-25.HAFTA)</w:t>
            </w:r>
          </w:p>
        </w:tc>
        <w:tc>
          <w:tcPr>
            <w:tcW w:w="426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24 Mart</w:t>
            </w:r>
          </w:p>
        </w:tc>
        <w:tc>
          <w:tcPr>
            <w:tcW w:w="425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F.3.6.1.1. Çevresindeki örnekleri kullanarak varlıkları canlı ve cansız olarak sınıflandırır.</w:t>
            </w: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F.3.6.1.2. Bir bitkinin yaşam döngüsüne ait gözlem sonuçlarını sunar.</w:t>
            </w:r>
          </w:p>
        </w:tc>
        <w:tc>
          <w:tcPr>
            <w:tcW w:w="2693" w:type="dxa"/>
            <w:vAlign w:val="center"/>
          </w:tcPr>
          <w:p w:rsidR="00ED6BAC" w:rsidRPr="002857BE" w:rsidRDefault="00ED6BAC" w:rsidP="00ED6B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857BE">
              <w:rPr>
                <w:rFonts w:ascii="Tahoma" w:hAnsi="Tahoma" w:cs="Tahoma"/>
                <w:b/>
                <w:bCs/>
                <w:sz w:val="16"/>
                <w:szCs w:val="16"/>
              </w:rPr>
              <w:t>Çevremizdeki Varlıkları Tanıyalım</w:t>
            </w:r>
          </w:p>
          <w:p w:rsidR="00ED6BAC" w:rsidRPr="002857BE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bCs/>
                <w:sz w:val="16"/>
                <w:szCs w:val="16"/>
              </w:rPr>
              <w:t>* Çevremizdeki Canlı ve Cansız Varlıklar</w:t>
            </w:r>
          </w:p>
        </w:tc>
        <w:tc>
          <w:tcPr>
            <w:tcW w:w="1418" w:type="dxa"/>
            <w:vAlign w:val="center"/>
          </w:tcPr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ED6BAC" w:rsidRPr="00881710" w:rsidRDefault="00ED6BAC" w:rsidP="00ED6BA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D6BAC" w:rsidRPr="00264CD5" w:rsidRDefault="00ED6BAC" w:rsidP="00ED6BA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D6BAC" w:rsidRPr="00264CD5" w:rsidRDefault="00ED6BAC" w:rsidP="00ED6BA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D6BAC" w:rsidRPr="00264CD5" w:rsidRDefault="00ED6BAC" w:rsidP="00ED6BA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Pr="00881710" w:rsidRDefault="00ED6BAC" w:rsidP="00ED6BA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D6BAC" w:rsidRPr="008C48B9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a. Canlıların sistematik sınıflandırılmasına girilmez.</w:t>
            </w:r>
          </w:p>
          <w:p w:rsidR="00ED6BAC" w:rsidRPr="008C48B9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b. Canlı türlerinden sadece bitki ve hayvanlardan söz edilir.</w:t>
            </w: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c. Canlı ve cansız kavramlarında literatürdeki kavram yanılgılarına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Bir bitkinin belirli bir süre boyunca gelişiminin izlenmesi ve gözlem sonuçlarının kaydedilmesi beklenir.</w:t>
            </w:r>
          </w:p>
        </w:tc>
        <w:tc>
          <w:tcPr>
            <w:tcW w:w="1559" w:type="dxa"/>
            <w:vAlign w:val="center"/>
          </w:tcPr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D80594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6"/>
    </w:tbl>
    <w:p w:rsidR="008662D4" w:rsidRDefault="008662D4" w:rsidP="00932D32"/>
    <w:p w:rsidR="008C48B9" w:rsidRDefault="008C48B9" w:rsidP="00932D32"/>
    <w:p w:rsidR="008C48B9" w:rsidRDefault="008C48B9" w:rsidP="00932D32"/>
    <w:p w:rsidR="008C48B9" w:rsidRDefault="008C48B9" w:rsidP="00932D32"/>
    <w:p w:rsidR="008C48B9" w:rsidRDefault="008C48B9" w:rsidP="00932D32"/>
    <w:p w:rsidR="008C48B9" w:rsidRDefault="008C48B9" w:rsidP="00932D32"/>
    <w:p w:rsidR="008C48B9" w:rsidRDefault="008C48B9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48B9" w:rsidRPr="008D6516" w:rsidTr="00E6625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8C48B9" w:rsidRPr="00523A61" w:rsidRDefault="008C48B9" w:rsidP="00E6625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8C48B9" w:rsidRPr="00C2667D" w:rsidTr="00E6625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48B9" w:rsidRPr="00C2667D" w:rsidTr="00E6625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6BAC" w:rsidRPr="00C2667D" w:rsidTr="00ED6BAC">
        <w:trPr>
          <w:trHeight w:val="1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6BAC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– 31 Mart</w:t>
            </w:r>
          </w:p>
        </w:tc>
        <w:tc>
          <w:tcPr>
            <w:tcW w:w="425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D6BAC" w:rsidRPr="00BD07F8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F.3.6.2.1. Yaşadığı çevreyi tanır.</w:t>
            </w:r>
          </w:p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F.3.6.2.2. Yaşadığı çevrenin temizliğinde aktif görev alır.</w:t>
            </w:r>
          </w:p>
        </w:tc>
        <w:tc>
          <w:tcPr>
            <w:tcW w:w="2693" w:type="dxa"/>
            <w:vAlign w:val="center"/>
          </w:tcPr>
          <w:p w:rsidR="00ED6BAC" w:rsidRPr="00D80594" w:rsidRDefault="00ED6BAC" w:rsidP="00ED6B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80594"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ED6BAC" w:rsidRPr="00D80594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D80594">
              <w:rPr>
                <w:rFonts w:ascii="Tahoma" w:hAnsi="Tahoma" w:cs="Tahoma"/>
                <w:bCs/>
                <w:sz w:val="16"/>
                <w:szCs w:val="16"/>
              </w:rPr>
              <w:t>* Yaşadığımız Çevre ve Temizliği</w:t>
            </w:r>
          </w:p>
        </w:tc>
        <w:tc>
          <w:tcPr>
            <w:tcW w:w="1418" w:type="dxa"/>
            <w:vMerge w:val="restart"/>
            <w:vAlign w:val="center"/>
          </w:tcPr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D6BAC" w:rsidRPr="00F22E79" w:rsidRDefault="00ED6BAC" w:rsidP="00ED6BAC">
            <w:pPr>
              <w:rPr>
                <w:rFonts w:ascii="Tahoma" w:hAnsi="Tahoma" w:cs="Tahoma"/>
                <w:b/>
                <w:sz w:val="14"/>
                <w:szCs w:val="14"/>
              </w:rPr>
            </w:pPr>
            <w:r w:rsidRPr="00F22E79">
              <w:rPr>
                <w:rFonts w:ascii="Tahoma" w:hAnsi="Tahoma" w:cs="Tahoma"/>
                <w:b/>
                <w:sz w:val="14"/>
                <w:szCs w:val="14"/>
              </w:rPr>
              <w:t>A. Yazılı Kaynaklar</w:t>
            </w:r>
          </w:p>
          <w:p w:rsidR="00ED6BAC" w:rsidRPr="00F22E79" w:rsidRDefault="00ED6BAC" w:rsidP="00ED6BAC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1. Fen Bilimleri Ders Kitabımız</w:t>
            </w:r>
          </w:p>
          <w:p w:rsidR="00ED6BAC" w:rsidRPr="00F22E79" w:rsidRDefault="00ED6BAC" w:rsidP="00ED6BAC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2. Ansiklopediler</w:t>
            </w:r>
          </w:p>
          <w:p w:rsidR="00ED6BAC" w:rsidRPr="00F22E79" w:rsidRDefault="00ED6BAC" w:rsidP="00ED6BAC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ED6BAC" w:rsidRPr="00F22E79" w:rsidRDefault="00ED6BAC" w:rsidP="00ED6BAC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ED6BAC" w:rsidRPr="00F22E79" w:rsidRDefault="00ED6BAC" w:rsidP="00ED6BAC">
            <w:pPr>
              <w:rPr>
                <w:rFonts w:ascii="Tahoma" w:hAnsi="Tahoma" w:cs="Tahoma"/>
                <w:b/>
                <w:sz w:val="14"/>
                <w:szCs w:val="14"/>
              </w:rPr>
            </w:pPr>
            <w:r w:rsidRPr="00F22E79">
              <w:rPr>
                <w:rFonts w:ascii="Tahoma" w:hAnsi="Tahoma" w:cs="Tahoma"/>
                <w:b/>
                <w:sz w:val="14"/>
                <w:szCs w:val="14"/>
              </w:rPr>
              <w:t>B. Kaynak kişiler</w:t>
            </w:r>
          </w:p>
          <w:p w:rsidR="00ED6BAC" w:rsidRPr="00F22E79" w:rsidRDefault="00ED6BAC" w:rsidP="00ED6BAC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ED6BAC" w:rsidRPr="00F22E79" w:rsidRDefault="00ED6BAC" w:rsidP="00ED6BAC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2. Aile bireyleri</w:t>
            </w:r>
          </w:p>
          <w:p w:rsidR="00ED6BAC" w:rsidRPr="00F22E79" w:rsidRDefault="00ED6BAC" w:rsidP="00ED6BAC">
            <w:pPr>
              <w:rPr>
                <w:rFonts w:ascii="Tahoma" w:hAnsi="Tahoma" w:cs="Tahoma"/>
                <w:b/>
                <w:sz w:val="14"/>
                <w:szCs w:val="14"/>
              </w:rPr>
            </w:pPr>
            <w:r w:rsidRPr="00F22E79">
              <w:rPr>
                <w:rFonts w:ascii="Tahoma" w:hAnsi="Tahoma" w:cs="Tahoma"/>
                <w:b/>
                <w:sz w:val="14"/>
                <w:szCs w:val="14"/>
              </w:rPr>
              <w:t>C. Görsel Kaynaklar</w:t>
            </w:r>
          </w:p>
          <w:p w:rsidR="00ED6BAC" w:rsidRPr="00F22E79" w:rsidRDefault="00ED6BAC" w:rsidP="00ED6BAC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1. Video</w:t>
            </w:r>
          </w:p>
          <w:p w:rsidR="00ED6BAC" w:rsidRPr="00F22E79" w:rsidRDefault="00ED6BAC" w:rsidP="00ED6BAC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2. Etkinlik örnekleri</w:t>
            </w:r>
          </w:p>
          <w:p w:rsidR="00ED6BAC" w:rsidRPr="00F22E79" w:rsidRDefault="00ED6BAC" w:rsidP="00ED6BAC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3. Bilgisayar vb.</w:t>
            </w:r>
          </w:p>
          <w:p w:rsidR="00ED6BAC" w:rsidRPr="00F22E79" w:rsidRDefault="00ED6BAC" w:rsidP="00ED6BA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b/>
                <w:sz w:val="14"/>
                <w:szCs w:val="14"/>
              </w:rPr>
              <w:t>D.EBA</w:t>
            </w:r>
          </w:p>
        </w:tc>
        <w:tc>
          <w:tcPr>
            <w:tcW w:w="2977" w:type="dxa"/>
            <w:vAlign w:val="center"/>
          </w:tcPr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D6BAC" w:rsidRPr="00C2667D" w:rsidTr="00ED6BAC">
        <w:trPr>
          <w:trHeight w:val="14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6BAC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(27-28.HAFTA)</w:t>
            </w:r>
          </w:p>
        </w:tc>
        <w:tc>
          <w:tcPr>
            <w:tcW w:w="426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3 -14 Nisan</w:t>
            </w:r>
          </w:p>
        </w:tc>
        <w:tc>
          <w:tcPr>
            <w:tcW w:w="425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F.3.6.2.3. Doğal ve yapay çevre arasındaki farkları açıklar.</w:t>
            </w: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Pr="00BD07F8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F.3.6.2.4. Yapay bir çevre tasarlar.</w:t>
            </w:r>
          </w:p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ED6BAC" w:rsidRPr="00BD07F8" w:rsidRDefault="00ED6BAC" w:rsidP="00ED6B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D07F8"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 w:rsidRPr="00BD07F8">
              <w:rPr>
                <w:rFonts w:ascii="Tahoma" w:hAnsi="Tahoma" w:cs="Tahoma"/>
                <w:bCs/>
                <w:sz w:val="16"/>
                <w:szCs w:val="16"/>
              </w:rPr>
              <w:t>Doğal ve Yapay Çevre</w:t>
            </w:r>
          </w:p>
        </w:tc>
        <w:tc>
          <w:tcPr>
            <w:tcW w:w="1418" w:type="dxa"/>
            <w:vMerge/>
            <w:vAlign w:val="center"/>
          </w:tcPr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D6BAC" w:rsidRPr="00C2667D" w:rsidTr="00ED6BAC">
        <w:trPr>
          <w:trHeight w:val="14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– 20 Nisan</w:t>
            </w:r>
          </w:p>
        </w:tc>
        <w:tc>
          <w:tcPr>
            <w:tcW w:w="14713" w:type="dxa"/>
            <w:gridSpan w:val="8"/>
            <w:vAlign w:val="center"/>
          </w:tcPr>
          <w:p w:rsidR="00ED6BAC" w:rsidRPr="00523A61" w:rsidRDefault="00ED6BAC" w:rsidP="00ED6B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ED6BAC" w:rsidRPr="00C2667D" w:rsidTr="00D80594">
        <w:trPr>
          <w:trHeight w:val="10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6BAC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425" w:type="dxa"/>
            <w:textDirection w:val="btLr"/>
            <w:vAlign w:val="center"/>
          </w:tcPr>
          <w:p w:rsidR="00ED6BAC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D6BAC" w:rsidRPr="00BD07F8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F.3.6.2.5. Doğal çevrenin canlılar için öneminin farkına varır.</w:t>
            </w:r>
          </w:p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F.3.6.2.6. Doğal çevreyi korumak için araştırma yaparak çözümler önerir.</w:t>
            </w:r>
          </w:p>
        </w:tc>
        <w:tc>
          <w:tcPr>
            <w:tcW w:w="2693" w:type="dxa"/>
            <w:vAlign w:val="center"/>
          </w:tcPr>
          <w:p w:rsidR="00ED6BAC" w:rsidRPr="00BD07F8" w:rsidRDefault="00ED6BAC" w:rsidP="00ED6B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D07F8"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bCs/>
                <w:sz w:val="16"/>
                <w:szCs w:val="16"/>
              </w:rPr>
              <w:t>* Doğal Çevrenin Canlılar İçin Önemi</w:t>
            </w:r>
          </w:p>
        </w:tc>
        <w:tc>
          <w:tcPr>
            <w:tcW w:w="1418" w:type="dxa"/>
            <w:vAlign w:val="center"/>
          </w:tcPr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D6BAC" w:rsidRPr="00881710" w:rsidRDefault="00ED6BAC" w:rsidP="00ED6BA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D6BAC" w:rsidRPr="00D21033" w:rsidRDefault="00ED6BAC" w:rsidP="00ED6BA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D21033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D21033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ED6BAC" w:rsidRPr="00D21033" w:rsidRDefault="00ED6BAC" w:rsidP="00ED6BA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D21033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Fen Bilimleri Kitabımız</w:t>
            </w:r>
          </w:p>
          <w:p w:rsidR="00ED6BAC" w:rsidRPr="00D21033" w:rsidRDefault="00ED6BAC" w:rsidP="00ED6BA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D21033">
              <w:rPr>
                <w:rFonts w:ascii="Tahoma" w:hAnsi="Tahoma" w:cs="Tahoma"/>
                <w:sz w:val="14"/>
                <w:szCs w:val="14"/>
              </w:rPr>
              <w:t>2. Ansiklopediler</w:t>
            </w:r>
          </w:p>
          <w:p w:rsidR="00ED6BAC" w:rsidRPr="00D21033" w:rsidRDefault="00ED6BAC" w:rsidP="00ED6BA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D21033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ED6BAC" w:rsidRPr="00D21033" w:rsidRDefault="00ED6BAC" w:rsidP="00ED6BA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D21033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ED6BAC" w:rsidRPr="00881710" w:rsidRDefault="00ED6BAC" w:rsidP="00ED6BA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Millî parklar ve doğal anıtlara değinilir.</w:t>
            </w:r>
          </w:p>
        </w:tc>
        <w:tc>
          <w:tcPr>
            <w:tcW w:w="1559" w:type="dxa"/>
            <w:vAlign w:val="center"/>
          </w:tcPr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ED6BAC" w:rsidRPr="00D21033" w:rsidRDefault="00ED6BAC" w:rsidP="00ED6BA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8C48B9" w:rsidRPr="00922883" w:rsidRDefault="008C48B9" w:rsidP="00932D32">
      <w:pPr>
        <w:rPr>
          <w:rFonts w:ascii="Tahoma" w:hAnsi="Tahoma" w:cs="Tahoma"/>
          <w:sz w:val="18"/>
          <w:szCs w:val="18"/>
        </w:rPr>
      </w:pPr>
    </w:p>
    <w:p w:rsidR="008C48B9" w:rsidRDefault="008C48B9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</w:t>
            </w:r>
            <w:r w:rsidR="00922883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922883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6BAC" w:rsidRPr="00C2667D" w:rsidTr="00D70E5A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6BAC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426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Mayıs – 12 Mayıs</w:t>
            </w:r>
          </w:p>
        </w:tc>
        <w:tc>
          <w:tcPr>
            <w:tcW w:w="425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</w:tc>
        <w:tc>
          <w:tcPr>
            <w:tcW w:w="2693" w:type="dxa"/>
            <w:vAlign w:val="center"/>
          </w:tcPr>
          <w:p w:rsidR="00ED6BAC" w:rsidRPr="00D70E5A" w:rsidRDefault="00ED6BAC" w:rsidP="00ED6B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70E5A">
              <w:rPr>
                <w:rFonts w:ascii="Tahoma" w:hAnsi="Tahoma" w:cs="Tahoma"/>
                <w:b/>
                <w:bCs/>
                <w:sz w:val="16"/>
                <w:szCs w:val="16"/>
              </w:rPr>
              <w:t>Elektrikli Araç-Gereçler</w:t>
            </w:r>
          </w:p>
          <w:p w:rsidR="00ED6BAC" w:rsidRPr="00D70E5A" w:rsidRDefault="00ED6BAC" w:rsidP="00ED6BA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70E5A">
              <w:rPr>
                <w:rFonts w:ascii="Tahoma" w:hAnsi="Tahoma" w:cs="Tahoma"/>
                <w:bCs/>
                <w:sz w:val="16"/>
                <w:szCs w:val="16"/>
              </w:rPr>
              <w:t>* Çevremizdeki Elektrik</w:t>
            </w:r>
          </w:p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D70E5A">
              <w:rPr>
                <w:rFonts w:ascii="Tahoma" w:hAnsi="Tahoma" w:cs="Tahoma"/>
                <w:bCs/>
                <w:sz w:val="16"/>
                <w:szCs w:val="16"/>
              </w:rPr>
              <w:t>* Elektrikli Araç-Gereçler</w:t>
            </w:r>
          </w:p>
        </w:tc>
        <w:tc>
          <w:tcPr>
            <w:tcW w:w="1418" w:type="dxa"/>
            <w:vMerge w:val="restart"/>
            <w:vAlign w:val="center"/>
          </w:tcPr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ED6BAC" w:rsidRPr="00881710" w:rsidRDefault="00ED6BAC" w:rsidP="00ED6BA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D6BAC" w:rsidRPr="00264CD5" w:rsidRDefault="00ED6BAC" w:rsidP="00ED6BA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D6BAC" w:rsidRPr="00264CD5" w:rsidRDefault="00ED6BAC" w:rsidP="00ED6BA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D6BAC" w:rsidRPr="00264CD5" w:rsidRDefault="00ED6BAC" w:rsidP="00ED6BA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Pr="00881710" w:rsidRDefault="00ED6BAC" w:rsidP="00ED6BA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D6BAC" w:rsidRPr="00C2667D" w:rsidTr="000654AF">
        <w:trPr>
          <w:trHeight w:val="195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ED6BAC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26 Mayıs</w:t>
            </w:r>
          </w:p>
        </w:tc>
        <w:tc>
          <w:tcPr>
            <w:tcW w:w="425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F.3.7.2.1. Elektrikli araç-gereçleri, kullandığı elektrik kaynaklarına göre sınıflandırır.</w:t>
            </w:r>
          </w:p>
        </w:tc>
        <w:tc>
          <w:tcPr>
            <w:tcW w:w="2693" w:type="dxa"/>
            <w:vAlign w:val="center"/>
          </w:tcPr>
          <w:p w:rsidR="00ED6BAC" w:rsidRPr="00D70E5A" w:rsidRDefault="00ED6BAC" w:rsidP="00ED6B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70E5A"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:rsidR="00ED6BAC" w:rsidRPr="00D70E5A" w:rsidRDefault="00ED6BAC" w:rsidP="00ED6BA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70E5A">
              <w:rPr>
                <w:rFonts w:ascii="Tahoma" w:hAnsi="Tahoma" w:cs="Tahoma"/>
                <w:bCs/>
                <w:sz w:val="16"/>
                <w:szCs w:val="16"/>
              </w:rPr>
              <w:t>* Elektrikli Araç-Gereçlerde Kullanılan Elektrik kaynakları</w:t>
            </w:r>
          </w:p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D6BAC" w:rsidRPr="00881710" w:rsidRDefault="00ED6BAC" w:rsidP="00ED6BA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D6BAC" w:rsidRPr="00881710" w:rsidRDefault="00ED6BAC" w:rsidP="00ED6BA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D6BAC" w:rsidRPr="009816B6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a. Elektrik kaynakları olarak şehir elektriği, akü, pil, batarya vb. üzerinde durulur.</w:t>
            </w:r>
          </w:p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b. Pillerde kutup kavramına girilmez.</w:t>
            </w:r>
          </w:p>
        </w:tc>
        <w:tc>
          <w:tcPr>
            <w:tcW w:w="1559" w:type="dxa"/>
            <w:vAlign w:val="center"/>
          </w:tcPr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D70E5A" w:rsidRPr="00C2667D" w:rsidTr="000654AF">
        <w:trPr>
          <w:trHeight w:val="182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D70E5A" w:rsidRPr="00523A61" w:rsidRDefault="00D70E5A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D70E5A" w:rsidRPr="00523A61" w:rsidRDefault="00D70E5A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70E5A" w:rsidRPr="00523A61" w:rsidRDefault="00D70E5A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70E5A" w:rsidRPr="00523A61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F.3.7.2.2. Pil atıklarının çevreye vereceği zararları ve bu konuda yapılması gerekenleri tartışır.</w:t>
            </w:r>
          </w:p>
        </w:tc>
        <w:tc>
          <w:tcPr>
            <w:tcW w:w="2693" w:type="dxa"/>
            <w:vAlign w:val="center"/>
          </w:tcPr>
          <w:p w:rsidR="00D70E5A" w:rsidRPr="009816B6" w:rsidRDefault="00D70E5A" w:rsidP="000654A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:rsidR="00D70E5A" w:rsidRPr="00523A61" w:rsidRDefault="00D70E5A" w:rsidP="009816B6">
            <w:pPr>
              <w:rPr>
                <w:rFonts w:ascii="Tahoma" w:hAnsi="Tahoma" w:cs="Tahoma"/>
                <w:sz w:val="16"/>
                <w:szCs w:val="16"/>
              </w:rPr>
            </w:pPr>
            <w:r w:rsidRPr="00D70E5A">
              <w:rPr>
                <w:rFonts w:ascii="Tahoma" w:hAnsi="Tahoma" w:cs="Tahoma"/>
                <w:bCs/>
                <w:sz w:val="16"/>
                <w:szCs w:val="16"/>
              </w:rPr>
              <w:t>* Atık Pillerin Çevreye Vereceği Zararlar</w:t>
            </w:r>
          </w:p>
        </w:tc>
        <w:tc>
          <w:tcPr>
            <w:tcW w:w="1418" w:type="dxa"/>
            <w:vMerge/>
            <w:vAlign w:val="center"/>
          </w:tcPr>
          <w:p w:rsidR="00D70E5A" w:rsidRPr="00EB45D5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70E5A" w:rsidRPr="00EB45D5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70E5A" w:rsidRPr="00EA6052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Pilin kimyasal yapısına ve sebep olacağı kimyasal kirliliğe değinilmez.</w:t>
            </w:r>
          </w:p>
        </w:tc>
        <w:tc>
          <w:tcPr>
            <w:tcW w:w="1559" w:type="dxa"/>
            <w:vAlign w:val="center"/>
          </w:tcPr>
          <w:p w:rsidR="00D70E5A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70E5A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70E5A" w:rsidRPr="00523A61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D70E5A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70E5A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70E5A" w:rsidRDefault="00D70E5A" w:rsidP="00A11D9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91BC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6BAC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6BAC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(34-35-36.HAFTA)</w:t>
            </w:r>
          </w:p>
        </w:tc>
        <w:tc>
          <w:tcPr>
            <w:tcW w:w="426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Mayıs– 16 Haziran</w:t>
            </w:r>
          </w:p>
        </w:tc>
        <w:tc>
          <w:tcPr>
            <w:tcW w:w="425" w:type="dxa"/>
            <w:textDirection w:val="btLr"/>
            <w:vAlign w:val="center"/>
          </w:tcPr>
          <w:p w:rsidR="00ED6BAC" w:rsidRPr="00523A61" w:rsidRDefault="00ED6BAC" w:rsidP="00ED6B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2126" w:type="dxa"/>
            <w:vAlign w:val="center"/>
          </w:tcPr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F.3.7.3.1. Elektriğin güvenli kullanılmasına özen gösterir.</w:t>
            </w:r>
          </w:p>
        </w:tc>
        <w:tc>
          <w:tcPr>
            <w:tcW w:w="2693" w:type="dxa"/>
            <w:vAlign w:val="center"/>
          </w:tcPr>
          <w:p w:rsidR="00ED6BAC" w:rsidRPr="0041383E" w:rsidRDefault="00ED6BAC" w:rsidP="00ED6B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1383E">
              <w:rPr>
                <w:rFonts w:ascii="Tahoma" w:hAnsi="Tahoma" w:cs="Tahoma"/>
                <w:b/>
                <w:bCs/>
                <w:sz w:val="16"/>
                <w:szCs w:val="16"/>
              </w:rPr>
              <w:t>Elektriğin Güvenli Kullanımı</w:t>
            </w:r>
          </w:p>
          <w:p w:rsidR="00ED6BAC" w:rsidRPr="0041383E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41383E">
              <w:rPr>
                <w:rFonts w:ascii="Tahoma" w:hAnsi="Tahoma" w:cs="Tahoma"/>
                <w:bCs/>
                <w:sz w:val="16"/>
                <w:szCs w:val="16"/>
              </w:rPr>
              <w:t>* Elektriğin Güvenli Kullanılması</w:t>
            </w:r>
          </w:p>
        </w:tc>
        <w:tc>
          <w:tcPr>
            <w:tcW w:w="1418" w:type="dxa"/>
            <w:vAlign w:val="center"/>
          </w:tcPr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ED6BAC" w:rsidRPr="00881710" w:rsidRDefault="00ED6BAC" w:rsidP="00ED6BA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ED6BAC" w:rsidRPr="00881710" w:rsidRDefault="00ED6BAC" w:rsidP="00ED6BA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D6BAC" w:rsidRPr="00264CD5" w:rsidRDefault="00ED6BAC" w:rsidP="00ED6BA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D6BAC" w:rsidRPr="00264CD5" w:rsidRDefault="00ED6BAC" w:rsidP="00ED6BA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D6BAC" w:rsidRPr="00264CD5" w:rsidRDefault="00ED6BAC" w:rsidP="00ED6BA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D6BAC" w:rsidRPr="00EB45D5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Pr="00881710" w:rsidRDefault="00ED6BAC" w:rsidP="00ED6BA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D6BAC" w:rsidRPr="00523A61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Elektrikli araçların, açık kabloların, prizlere metal cisimler sokulmasının ve iletim hatlarının suyla temasetmesinin sebep olabileceği elektrik çarpması, arıza, yangın vb. tehlikeler üzerinde durulur.</w:t>
            </w:r>
          </w:p>
        </w:tc>
        <w:tc>
          <w:tcPr>
            <w:tcW w:w="1559" w:type="dxa"/>
            <w:vAlign w:val="center"/>
          </w:tcPr>
          <w:p w:rsidR="00ED6BAC" w:rsidRPr="00C22A22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6BAC" w:rsidRDefault="00ED6BAC" w:rsidP="00ED6BAC">
            <w:pPr>
              <w:rPr>
                <w:rFonts w:ascii="Tahoma" w:hAnsi="Tahoma" w:cs="Tahoma"/>
                <w:sz w:val="16"/>
                <w:szCs w:val="16"/>
              </w:rPr>
            </w:pPr>
            <w:r w:rsidRPr="0041383E">
              <w:rPr>
                <w:rFonts w:ascii="Tahoma" w:hAnsi="Tahoma" w:cs="Tahoma"/>
                <w:sz w:val="16"/>
                <w:szCs w:val="16"/>
              </w:rPr>
              <w:t>Öğrendiklerimizi Değerlendirelim (Sayfa 159)</w:t>
            </w:r>
          </w:p>
        </w:tc>
      </w:tr>
      <w:bookmarkEnd w:id="7"/>
    </w:tbl>
    <w:p w:rsidR="001474C2" w:rsidRDefault="001474C2" w:rsidP="00932D32"/>
    <w:p w:rsidR="00904AB8" w:rsidRDefault="00904AB8" w:rsidP="00932D32"/>
    <w:p w:rsidR="001474C2" w:rsidRDefault="001474C2" w:rsidP="00932D32"/>
    <w:p w:rsidR="008326D4" w:rsidRDefault="00F22E79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bookmarkStart w:id="8" w:name="_GoBack"/>
      <w:bookmarkEnd w:id="8"/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F22E79">
        <w:rPr>
          <w:rFonts w:ascii="Tahoma" w:hAnsi="Tahoma" w:cs="Tahoma"/>
          <w:sz w:val="18"/>
          <w:szCs w:val="18"/>
        </w:rPr>
        <w:t>2</w:t>
      </w:r>
      <w:r w:rsidR="00ED6BAC">
        <w:rPr>
          <w:rFonts w:ascii="Tahoma" w:hAnsi="Tahoma" w:cs="Tahoma"/>
          <w:sz w:val="18"/>
          <w:szCs w:val="18"/>
        </w:rPr>
        <w:t>2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0160B6">
      <w:headerReference w:type="default" r:id="rId9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1D5" w:rsidRDefault="005251D5" w:rsidP="008D6516">
      <w:pPr>
        <w:spacing w:after="0" w:line="240" w:lineRule="auto"/>
      </w:pPr>
      <w:r>
        <w:separator/>
      </w:r>
    </w:p>
  </w:endnote>
  <w:endnote w:type="continuationSeparator" w:id="1">
    <w:p w:rsidR="005251D5" w:rsidRDefault="005251D5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1D5" w:rsidRDefault="005251D5" w:rsidP="008D6516">
      <w:pPr>
        <w:spacing w:after="0" w:line="240" w:lineRule="auto"/>
      </w:pPr>
      <w:r>
        <w:separator/>
      </w:r>
    </w:p>
  </w:footnote>
  <w:footnote w:type="continuationSeparator" w:id="1">
    <w:p w:rsidR="005251D5" w:rsidRDefault="005251D5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0160B6" w:rsidTr="00D77AE1">
      <w:trPr>
        <w:trHeight w:val="1124"/>
        <w:jc w:val="center"/>
      </w:trPr>
      <w:tc>
        <w:tcPr>
          <w:tcW w:w="15725" w:type="dxa"/>
          <w:vAlign w:val="center"/>
        </w:tcPr>
        <w:p w:rsidR="000160B6" w:rsidRPr="00D77AE1" w:rsidRDefault="000160B6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>
            <w:rPr>
              <w:rFonts w:ascii="Tahoma" w:hAnsi="Tahoma" w:cs="Tahoma"/>
            </w:rPr>
            <w:t>RİZE PEHLİVANTAŞI</w:t>
          </w:r>
          <w:r w:rsidRPr="00D77AE1">
            <w:rPr>
              <w:rFonts w:ascii="Tahoma" w:hAnsi="Tahoma" w:cs="Tahoma"/>
            </w:rPr>
            <w:t xml:space="preserve"> İLKOKULU</w:t>
          </w:r>
        </w:p>
        <w:p w:rsidR="000160B6" w:rsidRPr="00D77AE1" w:rsidRDefault="000160B6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0160B6" w:rsidRDefault="000160B6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0160B6" w:rsidRDefault="000160B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07330"/>
    <w:multiLevelType w:val="hybridMultilevel"/>
    <w:tmpl w:val="685AC7FA"/>
    <w:lvl w:ilvl="0" w:tplc="10C0DBB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BA2741"/>
    <w:multiLevelType w:val="hybridMultilevel"/>
    <w:tmpl w:val="BF2A48FA"/>
    <w:lvl w:ilvl="0" w:tplc="F5EA94E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6516"/>
    <w:rsid w:val="000160B6"/>
    <w:rsid w:val="00035DEC"/>
    <w:rsid w:val="000379A3"/>
    <w:rsid w:val="00051927"/>
    <w:rsid w:val="000654AF"/>
    <w:rsid w:val="0007065D"/>
    <w:rsid w:val="000742CE"/>
    <w:rsid w:val="000A3648"/>
    <w:rsid w:val="000B1C7F"/>
    <w:rsid w:val="000B6453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12107"/>
    <w:rsid w:val="00112E6B"/>
    <w:rsid w:val="00122C21"/>
    <w:rsid w:val="001474C2"/>
    <w:rsid w:val="00161DF8"/>
    <w:rsid w:val="00173483"/>
    <w:rsid w:val="00176F5A"/>
    <w:rsid w:val="00191BCE"/>
    <w:rsid w:val="00196B02"/>
    <w:rsid w:val="001A46D7"/>
    <w:rsid w:val="001B09DF"/>
    <w:rsid w:val="001C33B6"/>
    <w:rsid w:val="002075D0"/>
    <w:rsid w:val="00214292"/>
    <w:rsid w:val="002254AB"/>
    <w:rsid w:val="0022576D"/>
    <w:rsid w:val="002258C7"/>
    <w:rsid w:val="00232BBA"/>
    <w:rsid w:val="00233EED"/>
    <w:rsid w:val="002857BE"/>
    <w:rsid w:val="002A5907"/>
    <w:rsid w:val="002B163D"/>
    <w:rsid w:val="002B78AE"/>
    <w:rsid w:val="002C1537"/>
    <w:rsid w:val="002D038E"/>
    <w:rsid w:val="002D62BF"/>
    <w:rsid w:val="00313BA4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00EF1"/>
    <w:rsid w:val="00404BFF"/>
    <w:rsid w:val="0041383E"/>
    <w:rsid w:val="004178B2"/>
    <w:rsid w:val="004275BD"/>
    <w:rsid w:val="00442677"/>
    <w:rsid w:val="00443091"/>
    <w:rsid w:val="0044464F"/>
    <w:rsid w:val="00470D6E"/>
    <w:rsid w:val="00473984"/>
    <w:rsid w:val="00474EE0"/>
    <w:rsid w:val="00475ECE"/>
    <w:rsid w:val="00497231"/>
    <w:rsid w:val="004A09D1"/>
    <w:rsid w:val="004A2D37"/>
    <w:rsid w:val="004B1E8D"/>
    <w:rsid w:val="00500F50"/>
    <w:rsid w:val="00501BF2"/>
    <w:rsid w:val="00523A61"/>
    <w:rsid w:val="005251D5"/>
    <w:rsid w:val="00526CFC"/>
    <w:rsid w:val="005306DF"/>
    <w:rsid w:val="00536C7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188F"/>
    <w:rsid w:val="005B3CED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805A5"/>
    <w:rsid w:val="00697DF7"/>
    <w:rsid w:val="006A6097"/>
    <w:rsid w:val="006B0FCD"/>
    <w:rsid w:val="006B7323"/>
    <w:rsid w:val="006E56E6"/>
    <w:rsid w:val="007053EA"/>
    <w:rsid w:val="007172DA"/>
    <w:rsid w:val="00741C2A"/>
    <w:rsid w:val="007435CF"/>
    <w:rsid w:val="00757F8A"/>
    <w:rsid w:val="00773652"/>
    <w:rsid w:val="00781405"/>
    <w:rsid w:val="00782E4F"/>
    <w:rsid w:val="00792588"/>
    <w:rsid w:val="007A3DE0"/>
    <w:rsid w:val="007C0C23"/>
    <w:rsid w:val="007C26BB"/>
    <w:rsid w:val="007E2BD4"/>
    <w:rsid w:val="007F6F20"/>
    <w:rsid w:val="00806327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765D1"/>
    <w:rsid w:val="00883A32"/>
    <w:rsid w:val="00885265"/>
    <w:rsid w:val="008A24C3"/>
    <w:rsid w:val="008A54E3"/>
    <w:rsid w:val="008A6E65"/>
    <w:rsid w:val="008C48B9"/>
    <w:rsid w:val="008C629E"/>
    <w:rsid w:val="008C69CA"/>
    <w:rsid w:val="008D1C93"/>
    <w:rsid w:val="008D6516"/>
    <w:rsid w:val="008F5E50"/>
    <w:rsid w:val="0090231E"/>
    <w:rsid w:val="00904AB8"/>
    <w:rsid w:val="00917E53"/>
    <w:rsid w:val="00922883"/>
    <w:rsid w:val="00923D61"/>
    <w:rsid w:val="009242D1"/>
    <w:rsid w:val="00932D32"/>
    <w:rsid w:val="00943BB5"/>
    <w:rsid w:val="009573F8"/>
    <w:rsid w:val="009625D7"/>
    <w:rsid w:val="009816B6"/>
    <w:rsid w:val="009857EE"/>
    <w:rsid w:val="00993F05"/>
    <w:rsid w:val="009B6736"/>
    <w:rsid w:val="009C325D"/>
    <w:rsid w:val="009D4619"/>
    <w:rsid w:val="009D740D"/>
    <w:rsid w:val="009E217B"/>
    <w:rsid w:val="00A0180C"/>
    <w:rsid w:val="00A11D94"/>
    <w:rsid w:val="00A14534"/>
    <w:rsid w:val="00A15243"/>
    <w:rsid w:val="00A2236F"/>
    <w:rsid w:val="00A264FA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73DBC"/>
    <w:rsid w:val="00A76D8E"/>
    <w:rsid w:val="00A8018A"/>
    <w:rsid w:val="00A836C7"/>
    <w:rsid w:val="00AA4253"/>
    <w:rsid w:val="00AB6322"/>
    <w:rsid w:val="00AC33B1"/>
    <w:rsid w:val="00AD3CD8"/>
    <w:rsid w:val="00AE024E"/>
    <w:rsid w:val="00AF4A87"/>
    <w:rsid w:val="00AF72BA"/>
    <w:rsid w:val="00B0094E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4220D"/>
    <w:rsid w:val="00B4595A"/>
    <w:rsid w:val="00B50263"/>
    <w:rsid w:val="00B61DBD"/>
    <w:rsid w:val="00B64BBB"/>
    <w:rsid w:val="00B8003B"/>
    <w:rsid w:val="00B83E6D"/>
    <w:rsid w:val="00B94450"/>
    <w:rsid w:val="00BA7B0B"/>
    <w:rsid w:val="00BB23D5"/>
    <w:rsid w:val="00BB68E3"/>
    <w:rsid w:val="00BC24F9"/>
    <w:rsid w:val="00BC2F31"/>
    <w:rsid w:val="00BC673F"/>
    <w:rsid w:val="00BD07F8"/>
    <w:rsid w:val="00BD590C"/>
    <w:rsid w:val="00BE5780"/>
    <w:rsid w:val="00BF0BF9"/>
    <w:rsid w:val="00BF363E"/>
    <w:rsid w:val="00C00018"/>
    <w:rsid w:val="00C06E5D"/>
    <w:rsid w:val="00C2240D"/>
    <w:rsid w:val="00C22A22"/>
    <w:rsid w:val="00C26315"/>
    <w:rsid w:val="00C45372"/>
    <w:rsid w:val="00C471BE"/>
    <w:rsid w:val="00C51B90"/>
    <w:rsid w:val="00C54BCA"/>
    <w:rsid w:val="00C63163"/>
    <w:rsid w:val="00C76ED6"/>
    <w:rsid w:val="00C77C7D"/>
    <w:rsid w:val="00C80F0D"/>
    <w:rsid w:val="00C82964"/>
    <w:rsid w:val="00C842C4"/>
    <w:rsid w:val="00C90F79"/>
    <w:rsid w:val="00C96D7C"/>
    <w:rsid w:val="00C97E7A"/>
    <w:rsid w:val="00CB1AF2"/>
    <w:rsid w:val="00CE04A2"/>
    <w:rsid w:val="00CE751D"/>
    <w:rsid w:val="00CF2C8F"/>
    <w:rsid w:val="00D034F0"/>
    <w:rsid w:val="00D21033"/>
    <w:rsid w:val="00D22460"/>
    <w:rsid w:val="00D30972"/>
    <w:rsid w:val="00D3535B"/>
    <w:rsid w:val="00D50F98"/>
    <w:rsid w:val="00D70E5A"/>
    <w:rsid w:val="00D7137E"/>
    <w:rsid w:val="00D74626"/>
    <w:rsid w:val="00D77AE1"/>
    <w:rsid w:val="00D80594"/>
    <w:rsid w:val="00D87C71"/>
    <w:rsid w:val="00D93DCB"/>
    <w:rsid w:val="00D94632"/>
    <w:rsid w:val="00D95C9F"/>
    <w:rsid w:val="00DA7CA3"/>
    <w:rsid w:val="00DC356D"/>
    <w:rsid w:val="00DD16B9"/>
    <w:rsid w:val="00DD760B"/>
    <w:rsid w:val="00DF3888"/>
    <w:rsid w:val="00DF63D1"/>
    <w:rsid w:val="00DF78C2"/>
    <w:rsid w:val="00E0273E"/>
    <w:rsid w:val="00E1000E"/>
    <w:rsid w:val="00E54078"/>
    <w:rsid w:val="00E56D85"/>
    <w:rsid w:val="00E609F2"/>
    <w:rsid w:val="00E654C8"/>
    <w:rsid w:val="00E6625B"/>
    <w:rsid w:val="00E67895"/>
    <w:rsid w:val="00E71AF0"/>
    <w:rsid w:val="00E74DEE"/>
    <w:rsid w:val="00E76C6B"/>
    <w:rsid w:val="00E854EE"/>
    <w:rsid w:val="00EA5A76"/>
    <w:rsid w:val="00EA6052"/>
    <w:rsid w:val="00EB45D5"/>
    <w:rsid w:val="00EC6066"/>
    <w:rsid w:val="00ED6BAC"/>
    <w:rsid w:val="00EE09F9"/>
    <w:rsid w:val="00EF68ED"/>
    <w:rsid w:val="00F1107C"/>
    <w:rsid w:val="00F11BA1"/>
    <w:rsid w:val="00F11DDD"/>
    <w:rsid w:val="00F1390E"/>
    <w:rsid w:val="00F13DA9"/>
    <w:rsid w:val="00F22E79"/>
    <w:rsid w:val="00F2437A"/>
    <w:rsid w:val="00F6044D"/>
    <w:rsid w:val="00F65F64"/>
    <w:rsid w:val="00F858E5"/>
    <w:rsid w:val="00F9555C"/>
    <w:rsid w:val="00F96142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A7B0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22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24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38812-9044-4F29-BC67-1A02B6030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2555</Words>
  <Characters>14567</Characters>
  <Application>Microsoft Office Word</Application>
  <DocSecurity>0</DocSecurity>
  <Lines>121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</vt:lpstr>
    </vt:vector>
  </TitlesOfParts>
  <Company/>
  <LinksUpToDate>false</LinksUpToDate>
  <CharactersWithSpaces>17088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</dc:title>
  <dc:creator>www.mbsunu.com</dc:creator>
  <cp:lastModifiedBy>Pc</cp:lastModifiedBy>
  <cp:revision>2</cp:revision>
  <dcterms:created xsi:type="dcterms:W3CDTF">2022-08-15T12:12:00Z</dcterms:created>
  <dcterms:modified xsi:type="dcterms:W3CDTF">2022-08-15T12:12:00Z</dcterms:modified>
</cp:coreProperties>
</file>