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F83" w:rsidRDefault="00BE5F83">
      <w:bookmarkStart w:id="0" w:name="_Hlk524395357"/>
    </w:p>
    <w:p w:rsidR="00BE5F83" w:rsidRDefault="00BE5F83"/>
    <w:p w:rsidR="00BE5F83" w:rsidRPr="00BE5F83" w:rsidRDefault="00BE5F83" w:rsidP="00BE5F83">
      <w:pPr>
        <w:jc w:val="center"/>
      </w:pPr>
      <w:r w:rsidRPr="00BE5F83">
        <w:rPr>
          <w:rFonts w:ascii="Helvetica" w:eastAsia="Times New Roman" w:hAnsi="Helvetica" w:cs="Times New Roman"/>
          <w:b/>
          <w:bCs/>
          <w:i/>
          <w:noProof/>
          <w:w w:val="200"/>
          <w:sz w:val="100"/>
          <w:szCs w:val="100"/>
          <w:lang w:eastAsia="tr-TR"/>
        </w:rPr>
        <w:drawing>
          <wp:inline distT="0" distB="0" distL="0" distR="0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E5F83" w:rsidRPr="00BE5F83" w:rsidRDefault="00BE5F83" w:rsidP="00BE5F83"/>
    <w:p w:rsidR="00BE5F83" w:rsidRPr="00BE5F83" w:rsidRDefault="00BE5F83" w:rsidP="00BE5F83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2022 – 2023 EĞİTİM ÖĞRETİM YILI</w:t>
      </w:r>
    </w:p>
    <w:p w:rsidR="00BE5F83" w:rsidRPr="00BE5F83" w:rsidRDefault="00BE5F83" w:rsidP="00BE5F83">
      <w:pPr>
        <w:jc w:val="center"/>
        <w:rPr>
          <w:rFonts w:ascii="Arial" w:hAnsi="Arial" w:cs="Arial"/>
          <w:sz w:val="48"/>
          <w:szCs w:val="48"/>
        </w:rPr>
      </w:pPr>
    </w:p>
    <w:p w:rsidR="00BE5F83" w:rsidRPr="00BE5F83" w:rsidRDefault="00BE5F83" w:rsidP="00BE5F83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4</w:t>
      </w:r>
      <w:r w:rsidRPr="00BE5F83">
        <w:rPr>
          <w:rFonts w:ascii="Arial" w:hAnsi="Arial" w:cs="Arial"/>
          <w:sz w:val="48"/>
          <w:szCs w:val="48"/>
        </w:rPr>
        <w:t xml:space="preserve">/A SINIFI </w:t>
      </w:r>
    </w:p>
    <w:p w:rsidR="00BE5F83" w:rsidRPr="00BE5F83" w:rsidRDefault="00BE5F83" w:rsidP="00BE5F83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BEDEN EĞİTİMİ VE OYUN DERSİ</w:t>
      </w:r>
    </w:p>
    <w:p w:rsidR="00BE5F83" w:rsidRPr="00BE5F83" w:rsidRDefault="00BE5F83" w:rsidP="00BE5F83">
      <w:pPr>
        <w:jc w:val="center"/>
        <w:rPr>
          <w:rFonts w:ascii="Arial" w:hAnsi="Arial" w:cs="Arial"/>
          <w:sz w:val="48"/>
          <w:szCs w:val="48"/>
        </w:rPr>
      </w:pPr>
    </w:p>
    <w:p w:rsidR="00BE5F83" w:rsidRPr="00BE5F83" w:rsidRDefault="00BE5F83" w:rsidP="00BE5F83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ÜNİTELENDİRİLMİŞ YILLIK PLAN</w:t>
      </w:r>
    </w:p>
    <w:p w:rsidR="00BE5F83" w:rsidRDefault="00BE5F83">
      <w:r>
        <w:br w:type="page"/>
      </w:r>
    </w:p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F35E5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8544FA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523A6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523A6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E5F83" w:rsidRPr="00C2667D" w:rsidTr="00943BB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BE5F83" w:rsidRPr="00523A61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Pr="00523A61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Eylül – 16 Eylül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Pr="00523A61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BO.4.1.1.1. Yer değiştirme hareketlerini artan kuvvet, hız ve çeviklikle yapar.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B4505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</w:tc>
        <w:tc>
          <w:tcPr>
            <w:tcW w:w="1560" w:type="dxa"/>
            <w:vMerge w:val="restart"/>
            <w:vAlign w:val="center"/>
          </w:tcPr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“Yer Değiştirme Hareketleri” FEK’lerindeki (sarı 3-8 arasındaki kartlar) etkinlikler kullanılabilir.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523A61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Eylül – 23 Eylül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BO.4.1.1.1. Yer değiştirme hareketlerini artan kuvvet, hız ve çeviklikle yapar.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B4505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8. Tırmanma</w:t>
            </w:r>
          </w:p>
        </w:tc>
        <w:tc>
          <w:tcPr>
            <w:tcW w:w="1560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“Yer Değiştirme Hareketleri” FEK’lerindeki (sarı 3-8 arasındaki kartlar) etkinlikler kullanılabilir.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526CF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Eylül – 30 Eylül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BO.4.1.1.2. Oyunlarda dengeleme gerektiren hareketleri etkili kullanır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B4505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</w:tc>
        <w:tc>
          <w:tcPr>
            <w:tcW w:w="1560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“Dengeleme Hareketleri” (sarı 9-17 arasındaki kartlar) ve “Birleştirilmiş Hareketler” (sarı 27-33 arasındaki kartlar) FEK’lerindeki etkinlikler kullanılabilir.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E5F83" w:rsidRPr="00C2667D" w:rsidTr="000C4F1D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Ekim – 7 Ekim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BO.4.1.1.2. Oyunlarda dengeleme gerektiren hareketleri etkili kullanır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</w:tc>
        <w:tc>
          <w:tcPr>
            <w:tcW w:w="1560" w:type="dxa"/>
            <w:vMerge w:val="restart"/>
            <w:vAlign w:val="center"/>
          </w:tcPr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“Dengeleme Hareketleri” (sarı 9-17 arasındaki kartlar) ve “Birleştirilmiş Hareketler” (sarı 27-33 arasındaki kartlar) FEK’lerindeki etkinlikler kullanılabilir.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D77AE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Ekim – 14 Ekim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BO.4.1.1.3. Oyunlarda nesne kontrolü gerektiren hareketleri etkili kullanır.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19. Atma - Tutma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</w:tc>
        <w:tc>
          <w:tcPr>
            <w:tcW w:w="1560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“Nesne Kontrolü Hareketleri”(sarı 18-26 arasındaki kartlar) ve “Birleştirilmiş Hareketler” (sarı 27-33 arasındaki kartlar) FEK’lerindeki etkinlikler kullanılabilir.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D77AE1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Ekim – 21 Ekim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BO.4.1.1.3. Oyunlarda nesne kontrolü gerektiren hareketleri etkili kullanır.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“Nesne Kontrolü Hareketleri”(sarı 18-26 arasındaki kartlar) ve “Birleştirilmiş Hareketler” (sarı 27-33 arasındaki kartlar) FEK’lerindeki etkinlikler kullanılabilir.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E5F83" w:rsidRPr="00C2667D" w:rsidTr="00E25DB2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Ekim – 28 Ekim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AKTİF VE SAĞLIKLI HAYAT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BE5F83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BO.4.2.3.1. Bayram, kutlama ve törenlerde sorumluluk alır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BE5F83" w:rsidRPr="00B4505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BE5F83" w:rsidRPr="00B4505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BE5F83" w:rsidRPr="00B4505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3. Halk Oyunları - Atabarı</w:t>
            </w:r>
          </w:p>
        </w:tc>
        <w:tc>
          <w:tcPr>
            <w:tcW w:w="1560" w:type="dxa"/>
            <w:vMerge w:val="restart"/>
            <w:vAlign w:val="center"/>
          </w:tcPr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7. Canlandırma 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Ekim – 4 Kasım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BO.4.1.1.4. Özgün, danslar yapar.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Yer Değiştirmeler - Dönüşler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</w:tc>
        <w:tc>
          <w:tcPr>
            <w:tcW w:w="1560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E5F83" w:rsidRPr="00DE52E8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“Adımlar”, “Yer Değiştirmeler - Dönüşler” ve “GrupDansları” (mor 1-3 arasındaki kartlar) FEK’lerindekietkinlikler kullanılabilir.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 Kasım – 11 Kasım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BO.4.1.1.5. Kurallı takım oyunları oynar.</w:t>
            </w:r>
          </w:p>
        </w:tc>
        <w:tc>
          <w:tcPr>
            <w:tcW w:w="2268" w:type="dxa"/>
            <w:vAlign w:val="center"/>
          </w:tcPr>
          <w:p w:rsidR="00BE5F83" w:rsidRPr="004D1BCA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</w:t>
            </w:r>
            <w:r w:rsidRPr="004D1BCA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</w:tc>
        <w:tc>
          <w:tcPr>
            <w:tcW w:w="1560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E5F83" w:rsidRPr="00DE52E8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“Birleştirilmiş Hareketler” FEK’lerindeki (sarı 27-33 arasındaki kartlar) etkinlikler kullanılabilir.</w:t>
            </w:r>
          </w:p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AD539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E5F83" w:rsidRPr="00C2667D" w:rsidTr="00BE5F83">
        <w:trPr>
          <w:trHeight w:val="152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14 - 18 Kasım</w:t>
            </w:r>
          </w:p>
        </w:tc>
        <w:tc>
          <w:tcPr>
            <w:tcW w:w="14713" w:type="dxa"/>
            <w:gridSpan w:val="8"/>
            <w:vAlign w:val="center"/>
          </w:tcPr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18DF">
              <w:rPr>
                <w:rFonts w:ascii="Tahoma" w:hAnsi="Tahoma" w:cs="Tahoma"/>
                <w:sz w:val="40"/>
                <w:szCs w:val="40"/>
              </w:rPr>
              <w:t>1.ARA TATİL</w:t>
            </w:r>
          </w:p>
        </w:tc>
      </w:tr>
      <w:tr w:rsidR="00BE5F83" w:rsidRPr="00C2667D" w:rsidTr="004718DF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Kasım – 25 Kasım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BO.4.1.1.5. Kurallı takım oyunları oynar.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Align w:val="center"/>
          </w:tcPr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7. Canlandırma 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E5F83" w:rsidRPr="00DE52E8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“Birleştirilmiş Hareketler” FEK’lerindeki (sarı 27-33 arasındaki kartlar) etkinlikler kullanılabilir.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BE5F83">
        <w:trPr>
          <w:trHeight w:val="186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Kasım – 2 Aralık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BO.4.1.2.1. Hareket becerileri ile ilgili kavramları yerinde kullanır.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B4505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BE5F83" w:rsidRPr="00B4505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 w:val="restart"/>
            <w:vAlign w:val="center"/>
          </w:tcPr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7. Canlandırma 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Tüm FEK’lerdenyararlanılabilir.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BE5F83">
        <w:trPr>
          <w:trHeight w:val="168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Aralık - 9 Aralık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BO.4.1.2.2. Oynadığı oyunların içindeki hareket becerilerini tanımlar.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B4505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Tüm FEK’lerden yararlanılabilir.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D56696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0E15E7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0E15E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E5F83" w:rsidRPr="00C2667D" w:rsidTr="00D05C7A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Aralık – 16 Aralık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 xml:space="preserve">Hareket </w:t>
            </w:r>
            <w:r>
              <w:rPr>
                <w:rFonts w:ascii="Tahoma" w:hAnsi="Tahoma" w:cs="Tahoma"/>
                <w:sz w:val="16"/>
                <w:szCs w:val="16"/>
              </w:rPr>
              <w:t>Kavramları ve İlkeleri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BO.4.1.2.3. Oyun ve fiziki etkinliklerde kendisinin ve arkadaşlarının performanslarını değerlendirir.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281C2F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:rsidR="00BE5F83" w:rsidRPr="00281C2F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6. Galop - Kayma</w:t>
            </w:r>
          </w:p>
        </w:tc>
        <w:tc>
          <w:tcPr>
            <w:tcW w:w="1560" w:type="dxa"/>
            <w:vMerge w:val="restart"/>
            <w:vAlign w:val="center"/>
          </w:tcPr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E5F83" w:rsidRPr="00DE52E8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Tüm FEK’lerin “Öğrenme Anahtarı” bölümlerinden yararlanılabilir.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Aralık – 23 Aralık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304B48">
              <w:rPr>
                <w:rFonts w:ascii="Tahoma" w:hAnsi="Tahoma" w:cs="Tahoma"/>
                <w:sz w:val="16"/>
                <w:szCs w:val="16"/>
              </w:rPr>
              <w:t>BO.4.1.3.1. Çeşitli stratejileri ve taktikleri kullanarak oyunlar tasarlar.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304B48">
              <w:rPr>
                <w:rFonts w:ascii="Tahoma" w:hAnsi="Tahoma" w:cs="Tahoma"/>
                <w:sz w:val="16"/>
                <w:szCs w:val="16"/>
              </w:rPr>
              <w:t>“Birleştirilmiş Hareketler” FEK’lerindeki (sarı 27-33 arasındaki kartlar) etkinliklerden yararlanılabilir.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Aralık – 30 Aralık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304B48">
              <w:rPr>
                <w:rFonts w:ascii="Tahoma" w:hAnsi="Tahoma" w:cs="Tahoma"/>
                <w:sz w:val="16"/>
                <w:szCs w:val="16"/>
              </w:rPr>
              <w:t>BO.4.1.3.1. Çeşitli stratejileri ve taktikleri kullanarak oyunlar tasarlar.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</w:tc>
        <w:tc>
          <w:tcPr>
            <w:tcW w:w="1560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304B48">
              <w:rPr>
                <w:rFonts w:ascii="Tahoma" w:hAnsi="Tahoma" w:cs="Tahoma"/>
                <w:sz w:val="16"/>
                <w:szCs w:val="16"/>
              </w:rPr>
              <w:t>“Birleştirilmiş Hareketler” FEK’lerindeki (sarı 27-33 arasındaki kartlar) etkinliklerden yararlanılabilir.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D56696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3B45B2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3B45B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E5F83" w:rsidRPr="00C2667D" w:rsidTr="00D56696">
        <w:trPr>
          <w:trHeight w:val="180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– 6 Ocak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BO.4.1.3.2. Çeşitli stratejileri ve taktikleri kullanarak tasarladığı oyunları arkadaşlarıyla oynar.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 w:val="restart"/>
            <w:vAlign w:val="center"/>
          </w:tcPr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E5F83" w:rsidRPr="00461B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Tüm FEK’lerden yararlanılabilir.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D56696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– 13 Ocak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BO.4.2.1.1. Okul dışında oyun ve fiziki etkinliklere düzenli olarak katılır.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(Oryantiring)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E5F83" w:rsidRPr="00461B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“Etkin Katılım-Açık Alan Oyunları” FEK’lerinden yararlanılabilir.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D56696">
        <w:trPr>
          <w:trHeight w:val="184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– 20 Ocak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BO.4.2.1.2. Fiziksel uygunluğunu geliştirmek için hazırladığı programları uygular.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(Oryantiring)</w:t>
            </w:r>
          </w:p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2"/>
    </w:tbl>
    <w:p w:rsidR="00D56696" w:rsidRDefault="00D56696" w:rsidP="00F44024">
      <w:pPr>
        <w:jc w:val="center"/>
        <w:rPr>
          <w:rFonts w:ascii="Tahoma" w:hAnsi="Tahoma" w:cs="Tahoma"/>
          <w:sz w:val="40"/>
          <w:szCs w:val="40"/>
        </w:rPr>
      </w:pPr>
    </w:p>
    <w:p w:rsidR="00840783" w:rsidRP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  <w:r w:rsidRPr="00F44024">
        <w:rPr>
          <w:rFonts w:ascii="Tahoma" w:hAnsi="Tahoma" w:cs="Tahoma"/>
          <w:sz w:val="40"/>
          <w:szCs w:val="40"/>
        </w:rPr>
        <w:t>YARIYIL TATİLİ</w:t>
      </w:r>
    </w:p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D56696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EF3F02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EF3F0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E5F83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Şubat – 10 Şubat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BO.4.2.2.1. Fiziksel uygunluğunu geliştirecek uygun programlar tasarlar.</w:t>
            </w:r>
          </w:p>
        </w:tc>
        <w:tc>
          <w:tcPr>
            <w:tcW w:w="2268" w:type="dxa"/>
            <w:vAlign w:val="center"/>
          </w:tcPr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(Oryantiring)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 w:val="restart"/>
            <w:vAlign w:val="center"/>
          </w:tcPr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E5F83" w:rsidRPr="00461B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Öğrencilere fiziksel uygunluklarını geliştirecek orta ve yüksek şiddetli fiziki etkinlik için haftalık etkinlik</w:t>
            </w:r>
          </w:p>
          <w:p w:rsidR="00BE5F83" w:rsidRPr="00461B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sıklığı, şiddeti, süresi ve etkinlik tipinin ele alındığı basit programlar hazırlatılmalıdır.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Şubat – 17 Şubat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BO.4.2.2.2. Sağlığını korumak için günlük ve haftalık beslenme listesi hazırlar.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E5F83" w:rsidRPr="00461B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“Beslenme Piramidi” sarı FEK’inden yararlanılabilir.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Şubat – 24 Şubat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BO.4.2.2.3. Oyun ve fiziki etkinliklere uygun spor kıyafetiyle katılır.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E5F83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3 Mart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BO.4.2.2.4. Oyun ve fiziki etkinliklerde kendinin ve başkalarının güvenliğiyle ilgili sorumluluk alır.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31280B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BE5F83" w:rsidRPr="0031280B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 w:val="restart"/>
            <w:vAlign w:val="center"/>
          </w:tcPr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E5F83" w:rsidRPr="00461B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Tüm FEK’lerin “Güvenlik ve Ekipman” bölümlerinden yararlanılabilir.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Mart – 10 Mart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BO.4.2.2.5. Oyun ve fiziki etkinliklerde zamanını etkili kullanır.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31280B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BE5F83" w:rsidRPr="0031280B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E5F83" w:rsidRPr="00461B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Tüm FEK’lerden yararlanılabilir.</w:t>
            </w:r>
          </w:p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Mart – 17 Mart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BO.4.2.2.6. Oyun ve fiziki etkinliklerde çevreye duyarlılık gösterir.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(Oryantiring)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E5F83" w:rsidRPr="00461B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“Açık Alan Oyunları” (mor 2) FEK’lerindeki etkinlikler kullanılabilir.</w:t>
            </w:r>
          </w:p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E5F83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Mart - 24 Mart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BO.4.2.2.7. Oyun ve fiziki etkinliklerde iş birliği yapar.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(Oryantiring)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 w:val="restart"/>
            <w:vAlign w:val="center"/>
          </w:tcPr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E5F83" w:rsidRPr="00461B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“Açık Alan Oyunları”, “İş Birliği Yapalım” (mor 1. kart) FEK’lerindeki etkinlikler kullanılabilir.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Mart – 31 Mart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BO.4.2.2.8. Oyun ve fiziki etkinliklerde adil oyun anlayışı sergiler.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E5F83" w:rsidRPr="00461B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Tüm FEK’lerden yararlanılabilir.</w:t>
            </w:r>
          </w:p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Nisan – 7 Nisan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BO.4.2.2.9. Oyun ve fiziki etkinliklerde karşılaştığı problemleri çözer.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(Oryantiring)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4. Uçan Daire</w:t>
            </w:r>
          </w:p>
        </w:tc>
        <w:tc>
          <w:tcPr>
            <w:tcW w:w="1560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E5F83" w:rsidRPr="00461B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“Açık Alan Oyunları”, “Yönümüzü Bulalım (Oryantiring)” (mor 2. kart), “Problemi Çözdüm” (mor 3. kart)ve “Uçan Disk” (mor 4. kart) FEK’leri kullanılabilir.</w:t>
            </w:r>
          </w:p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54E47" w:rsidRPr="008D6516" w:rsidTr="008C444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8C444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8C444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E5F83" w:rsidRPr="00C2667D" w:rsidTr="00BE5F83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Nisan – 14 Nisan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BO.4.2.3.1. Bayram, kutlama ve törenlerde sorumluluk alır.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BE5F83" w:rsidRPr="0031280B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BE5F83" w:rsidRPr="0031280B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BE5F83" w:rsidRPr="0031280B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3. Halk Oyunları - Atabarı</w:t>
            </w:r>
          </w:p>
        </w:tc>
        <w:tc>
          <w:tcPr>
            <w:tcW w:w="1560" w:type="dxa"/>
            <w:vAlign w:val="center"/>
          </w:tcPr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BE5F83">
        <w:trPr>
          <w:trHeight w:val="209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Nisan – 20 Nisan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BE5F83" w:rsidRPr="00F44024" w:rsidRDefault="00BE5F83" w:rsidP="00BE5F83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F44024">
              <w:rPr>
                <w:rFonts w:ascii="Tahoma" w:hAnsi="Tahoma" w:cs="Tahoma"/>
                <w:sz w:val="40"/>
                <w:szCs w:val="40"/>
              </w:rPr>
              <w:t>2.Ara Tatil</w:t>
            </w:r>
          </w:p>
        </w:tc>
      </w:tr>
      <w:tr w:rsidR="00BE5F83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Nisan – 28 Nisan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BO.4.2.3.2. Kültürümüze ve diğer kültürlere ait halk danslarını yapar.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Halk Oyunları - Atabarı</w:t>
            </w:r>
          </w:p>
        </w:tc>
        <w:tc>
          <w:tcPr>
            <w:tcW w:w="1560" w:type="dxa"/>
            <w:vAlign w:val="center"/>
          </w:tcPr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E5F83" w:rsidRPr="00461B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“Kültürümü Tanıyorum” FEK’lerindeki etkinliklerden yararlanılabilir.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A8018A" w:rsidRDefault="00A8018A" w:rsidP="00932D32"/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44024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166FA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 Mayıs – 05 Mayıs</w:t>
            </w:r>
          </w:p>
        </w:tc>
        <w:tc>
          <w:tcPr>
            <w:tcW w:w="425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F166FA" w:rsidRPr="006812D8" w:rsidRDefault="00F166FA" w:rsidP="00F166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166FA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66FA" w:rsidRPr="00523A61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BO.4.2.3.2. Kültürümüze ve diğer kültürlere ait halk danslarını yapar.</w:t>
            </w:r>
          </w:p>
        </w:tc>
        <w:tc>
          <w:tcPr>
            <w:tcW w:w="2268" w:type="dxa"/>
            <w:vAlign w:val="center"/>
          </w:tcPr>
          <w:p w:rsidR="00F166FA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F166FA" w:rsidRPr="006F379D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F166FA" w:rsidRPr="006F379D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F166FA" w:rsidRPr="006F379D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Halk Oyunları - Atabarı</w:t>
            </w:r>
          </w:p>
        </w:tc>
        <w:tc>
          <w:tcPr>
            <w:tcW w:w="1560" w:type="dxa"/>
            <w:vMerge w:val="restart"/>
            <w:vAlign w:val="center"/>
          </w:tcPr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F166FA" w:rsidRPr="007C12D0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“Kültürümü Tanıyorum” FEK’lerindeki etkinliklerden yararlanılabilir.</w:t>
            </w:r>
          </w:p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166FA" w:rsidRPr="006812D8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66FA" w:rsidRPr="006812D8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66FA" w:rsidRPr="00523A61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166FA" w:rsidRPr="00C2667D" w:rsidTr="00610159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Mayıs – 12 Mayıs</w:t>
            </w:r>
          </w:p>
        </w:tc>
        <w:tc>
          <w:tcPr>
            <w:tcW w:w="425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F166FA" w:rsidRPr="006812D8" w:rsidRDefault="00F166FA" w:rsidP="00F166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166FA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66FA" w:rsidRPr="00523A61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BO.4.2.3.2. Kültürümüze ve diğer kültürlere ait halk danslarını yapar.</w:t>
            </w:r>
          </w:p>
        </w:tc>
        <w:tc>
          <w:tcPr>
            <w:tcW w:w="2268" w:type="dxa"/>
            <w:vAlign w:val="center"/>
          </w:tcPr>
          <w:p w:rsidR="00F166FA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F166FA" w:rsidRPr="006F379D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F166FA" w:rsidRPr="006F379D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F166FA" w:rsidRPr="006F379D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Halk Oyunları - Atabarı</w:t>
            </w:r>
          </w:p>
        </w:tc>
        <w:tc>
          <w:tcPr>
            <w:tcW w:w="1560" w:type="dxa"/>
            <w:vMerge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66FA" w:rsidRPr="007C12D0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“Kültürümü Tanıyorum” FEK’lerindeki etkinliklerden yararlanılabilir.</w:t>
            </w:r>
          </w:p>
          <w:p w:rsidR="00F166FA" w:rsidRPr="00D77AE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166FA" w:rsidRPr="006812D8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66FA" w:rsidRPr="006812D8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66FA" w:rsidRPr="00523A61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166FA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Mayıs – 18 Mayıs</w:t>
            </w:r>
          </w:p>
        </w:tc>
        <w:tc>
          <w:tcPr>
            <w:tcW w:w="425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F166FA" w:rsidRPr="006812D8" w:rsidRDefault="00F166FA" w:rsidP="00F166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166FA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66FA" w:rsidRPr="00523A61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BO.4.2.3.3. Kültürümüze ve diğer kültürlere ait çocuk oyunlarını oynar.</w:t>
            </w:r>
          </w:p>
        </w:tc>
        <w:tc>
          <w:tcPr>
            <w:tcW w:w="2268" w:type="dxa"/>
            <w:vAlign w:val="center"/>
          </w:tcPr>
          <w:p w:rsidR="00F166FA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F166FA" w:rsidRPr="006F379D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F166FA" w:rsidRPr="006F379D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F166FA" w:rsidRPr="006F379D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66FA" w:rsidRPr="007C12D0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“Geleneksel Çocuk Oyunları” (mor) FEK’lerindeki etkinlikler kullanılabilir.</w:t>
            </w:r>
          </w:p>
          <w:p w:rsidR="00F166FA" w:rsidRPr="00D77AE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166FA" w:rsidRPr="006812D8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66FA" w:rsidRPr="006812D8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66FA" w:rsidRPr="00523A61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4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4F37A5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166FA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Mayıs – 26 Mayıs</w:t>
            </w:r>
          </w:p>
        </w:tc>
        <w:tc>
          <w:tcPr>
            <w:tcW w:w="425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F166FA" w:rsidRPr="00F8640C" w:rsidRDefault="00F166FA" w:rsidP="00F166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8640C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166FA" w:rsidRPr="00F8640C" w:rsidRDefault="00F166FA" w:rsidP="00F166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166FA" w:rsidRPr="00F8640C" w:rsidRDefault="00F166FA" w:rsidP="00F166F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F8640C">
              <w:rPr>
                <w:rFonts w:ascii="Tahoma" w:hAnsi="Tahoma" w:cs="Tahoma"/>
                <w:bCs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BO.4.2.3.3. Kültürümüze ve diğer kültürlere ait çocuk oyunlarını oynar.</w:t>
            </w:r>
          </w:p>
        </w:tc>
        <w:tc>
          <w:tcPr>
            <w:tcW w:w="2268" w:type="dxa"/>
            <w:vAlign w:val="center"/>
          </w:tcPr>
          <w:p w:rsidR="00F166FA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F166FA" w:rsidRPr="006F379D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F166FA" w:rsidRPr="006F379D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F166FA" w:rsidRPr="006F379D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 w:val="restart"/>
            <w:vAlign w:val="center"/>
          </w:tcPr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F166FA" w:rsidRPr="007C12D0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“Geleneksel Çocuk Oyunları” (mor) FEK’lerindeki etkinlikler kullanılabilir.</w:t>
            </w:r>
          </w:p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166FA" w:rsidRPr="006812D8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66FA" w:rsidRPr="006812D8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66FA" w:rsidRPr="00523A61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166FA" w:rsidRPr="00C2667D" w:rsidTr="004F37A5">
        <w:trPr>
          <w:trHeight w:val="2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Mayıs – 2 Haziran</w:t>
            </w:r>
          </w:p>
        </w:tc>
        <w:tc>
          <w:tcPr>
            <w:tcW w:w="425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F166FA" w:rsidRPr="00F8640C" w:rsidRDefault="00F166FA" w:rsidP="00F166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8640C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166FA" w:rsidRPr="00F8640C" w:rsidRDefault="00F166FA" w:rsidP="00F166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166FA" w:rsidRPr="00523A61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bCs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BO.4.2.3.3. Kültürümüze ve diğer kültürlere ait çocuk oyunlarını oynar.</w:t>
            </w:r>
          </w:p>
        </w:tc>
        <w:tc>
          <w:tcPr>
            <w:tcW w:w="2268" w:type="dxa"/>
            <w:vAlign w:val="center"/>
          </w:tcPr>
          <w:p w:rsidR="00F166FA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F166FA" w:rsidRPr="006F379D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F166FA" w:rsidRPr="006F379D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F166FA" w:rsidRPr="006F379D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66FA" w:rsidRPr="007C12D0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“Geleneksel Çocuk Oyunları” (mor) FEK’lerindeki etkinlikler kullanılabilir.</w:t>
            </w:r>
          </w:p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166FA" w:rsidRPr="006812D8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66FA" w:rsidRPr="006812D8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66FA" w:rsidRPr="00523A61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166FA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– 9 Haziran</w:t>
            </w:r>
          </w:p>
        </w:tc>
        <w:tc>
          <w:tcPr>
            <w:tcW w:w="425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F166FA" w:rsidRPr="006812D8" w:rsidRDefault="00F166FA" w:rsidP="00F166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166FA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66FA" w:rsidRPr="00523A61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BO.4.2.3.4. Uluslararası müsabakalarda başarılı olmuş Türk sporcularını araştırır.</w:t>
            </w:r>
          </w:p>
        </w:tc>
        <w:tc>
          <w:tcPr>
            <w:tcW w:w="2268" w:type="dxa"/>
            <w:vAlign w:val="center"/>
          </w:tcPr>
          <w:p w:rsidR="00F166FA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EE0959">
              <w:rPr>
                <w:rFonts w:ascii="Tahoma" w:hAnsi="Tahoma" w:cs="Tahoma"/>
                <w:sz w:val="16"/>
                <w:szCs w:val="16"/>
              </w:rPr>
              <w:t>Spor Engel Tanımaz</w:t>
            </w:r>
          </w:p>
        </w:tc>
        <w:tc>
          <w:tcPr>
            <w:tcW w:w="1560" w:type="dxa"/>
            <w:vMerge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66FA" w:rsidRPr="00D77AE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F166FA" w:rsidRPr="006812D8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66FA" w:rsidRPr="006812D8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66FA" w:rsidRPr="00523A61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4F37A5" w:rsidRDefault="004F37A5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63502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D56696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F63502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F63502" w:rsidRPr="00523A61" w:rsidRDefault="00F63502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63502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63502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166FA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– 16 Haziran</w:t>
            </w:r>
          </w:p>
        </w:tc>
        <w:tc>
          <w:tcPr>
            <w:tcW w:w="425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F166FA" w:rsidRPr="006812D8" w:rsidRDefault="00F166FA" w:rsidP="00F166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166FA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66FA" w:rsidRPr="00523A61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BO.4.2.3.4. Uluslararası müsabakalarda başarılı olmuş Türk sporcularını araştırır.</w:t>
            </w:r>
          </w:p>
        </w:tc>
        <w:tc>
          <w:tcPr>
            <w:tcW w:w="2268" w:type="dxa"/>
            <w:vAlign w:val="center"/>
          </w:tcPr>
          <w:p w:rsidR="00F166FA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EE0959">
              <w:rPr>
                <w:rFonts w:ascii="Tahoma" w:hAnsi="Tahoma" w:cs="Tahoma"/>
                <w:sz w:val="16"/>
                <w:szCs w:val="16"/>
              </w:rPr>
              <w:t>Spor Engel Tanımaz</w:t>
            </w:r>
          </w:p>
        </w:tc>
        <w:tc>
          <w:tcPr>
            <w:tcW w:w="1560" w:type="dxa"/>
            <w:vAlign w:val="center"/>
          </w:tcPr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F166FA" w:rsidRPr="00D77AE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F166FA" w:rsidRPr="006812D8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66FA" w:rsidRPr="006812D8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66FA" w:rsidRPr="00523A61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F63502" w:rsidRDefault="00F63502" w:rsidP="00932D32"/>
    <w:p w:rsidR="00F63502" w:rsidRDefault="00F63502" w:rsidP="00932D32"/>
    <w:p w:rsidR="00F63502" w:rsidRDefault="00F63502" w:rsidP="00932D32"/>
    <w:p w:rsidR="008326D4" w:rsidRDefault="00D56696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663EAB">
        <w:rPr>
          <w:rFonts w:ascii="Tahoma" w:hAnsi="Tahoma" w:cs="Tahoma"/>
          <w:sz w:val="18"/>
          <w:szCs w:val="18"/>
        </w:rPr>
        <w:tab/>
      </w:r>
      <w:r w:rsidR="00663EAB">
        <w:rPr>
          <w:rFonts w:ascii="Tahoma" w:hAnsi="Tahoma" w:cs="Tahoma"/>
          <w:sz w:val="18"/>
          <w:szCs w:val="18"/>
        </w:rPr>
        <w:tab/>
      </w:r>
      <w:r w:rsidR="00663EAB">
        <w:rPr>
          <w:rFonts w:ascii="Tahoma" w:hAnsi="Tahoma" w:cs="Tahoma"/>
          <w:sz w:val="18"/>
          <w:szCs w:val="18"/>
        </w:rPr>
        <w:tab/>
      </w:r>
      <w:r w:rsidR="00663EAB">
        <w:rPr>
          <w:rFonts w:ascii="Tahoma" w:hAnsi="Tahoma" w:cs="Tahoma"/>
          <w:sz w:val="18"/>
          <w:szCs w:val="18"/>
        </w:rPr>
        <w:tab/>
      </w:r>
      <w:r w:rsidR="00663EAB">
        <w:rPr>
          <w:rFonts w:ascii="Tahoma" w:hAnsi="Tahoma" w:cs="Tahoma"/>
          <w:sz w:val="18"/>
          <w:szCs w:val="18"/>
        </w:rPr>
        <w:tab/>
      </w:r>
      <w:r w:rsidR="00663EAB">
        <w:rPr>
          <w:rFonts w:ascii="Tahoma" w:hAnsi="Tahoma" w:cs="Tahoma"/>
          <w:sz w:val="18"/>
          <w:szCs w:val="18"/>
        </w:rPr>
        <w:tab/>
        <w:t xml:space="preserve">         OLUR</w:t>
      </w:r>
      <w:r w:rsidR="00663EAB">
        <w:rPr>
          <w:rFonts w:ascii="Tahoma" w:hAnsi="Tahoma" w:cs="Tahoma"/>
          <w:sz w:val="18"/>
          <w:szCs w:val="18"/>
        </w:rPr>
        <w:tab/>
      </w:r>
      <w:r w:rsidR="00663EAB">
        <w:rPr>
          <w:rFonts w:ascii="Tahoma" w:hAnsi="Tahoma" w:cs="Tahoma"/>
          <w:sz w:val="18"/>
          <w:szCs w:val="18"/>
        </w:rPr>
        <w:tab/>
      </w:r>
      <w:r w:rsidR="00663EAB">
        <w:rPr>
          <w:rFonts w:ascii="Tahoma" w:hAnsi="Tahoma" w:cs="Tahoma"/>
          <w:sz w:val="18"/>
          <w:szCs w:val="18"/>
        </w:rPr>
        <w:tab/>
      </w:r>
      <w:r w:rsidR="00663EAB">
        <w:rPr>
          <w:rFonts w:ascii="Tahoma" w:hAnsi="Tahoma" w:cs="Tahoma"/>
          <w:sz w:val="18"/>
          <w:szCs w:val="18"/>
        </w:rPr>
        <w:tab/>
      </w:r>
      <w:r w:rsidR="00663EAB">
        <w:rPr>
          <w:rFonts w:ascii="Tahoma" w:hAnsi="Tahoma" w:cs="Tahoma"/>
          <w:sz w:val="18"/>
          <w:szCs w:val="18"/>
        </w:rPr>
        <w:tab/>
      </w:r>
      <w:r w:rsidR="00663EAB">
        <w:rPr>
          <w:rFonts w:ascii="Tahoma" w:hAnsi="Tahoma" w:cs="Tahoma"/>
          <w:sz w:val="18"/>
          <w:szCs w:val="18"/>
        </w:rPr>
        <w:tab/>
      </w:r>
      <w:r w:rsidR="00663EAB">
        <w:rPr>
          <w:rFonts w:ascii="Tahoma" w:hAnsi="Tahoma" w:cs="Tahoma"/>
          <w:sz w:val="18"/>
          <w:szCs w:val="18"/>
        </w:rPr>
        <w:tab/>
      </w:r>
      <w:r w:rsidR="00663EAB">
        <w:rPr>
          <w:rFonts w:ascii="Tahoma" w:hAnsi="Tahoma" w:cs="Tahoma"/>
          <w:sz w:val="18"/>
          <w:szCs w:val="18"/>
        </w:rPr>
        <w:tab/>
      </w:r>
      <w:bookmarkStart w:id="5" w:name="_GoBack"/>
      <w:bookmarkEnd w:id="5"/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</w:t>
      </w:r>
      <w:r w:rsidR="00D56696">
        <w:rPr>
          <w:rFonts w:ascii="Tahoma" w:hAnsi="Tahoma" w:cs="Tahoma"/>
          <w:sz w:val="18"/>
          <w:szCs w:val="18"/>
        </w:rPr>
        <w:t>2</w:t>
      </w:r>
      <w:r w:rsidR="00F166FA">
        <w:rPr>
          <w:rFonts w:ascii="Tahoma" w:hAnsi="Tahoma" w:cs="Tahoma"/>
          <w:sz w:val="18"/>
          <w:szCs w:val="18"/>
        </w:rPr>
        <w:t>2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BE5F83">
      <w:headerReference w:type="default" r:id="rId8"/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445" w:rsidRDefault="00F77445" w:rsidP="008D6516">
      <w:pPr>
        <w:spacing w:after="0" w:line="240" w:lineRule="auto"/>
      </w:pPr>
      <w:r>
        <w:separator/>
      </w:r>
    </w:p>
  </w:endnote>
  <w:endnote w:type="continuationSeparator" w:id="1">
    <w:p w:rsidR="00F77445" w:rsidRDefault="00F77445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445" w:rsidRDefault="00F77445" w:rsidP="008D6516">
      <w:pPr>
        <w:spacing w:after="0" w:line="240" w:lineRule="auto"/>
      </w:pPr>
      <w:r>
        <w:separator/>
      </w:r>
    </w:p>
  </w:footnote>
  <w:footnote w:type="continuationSeparator" w:id="1">
    <w:p w:rsidR="00F77445" w:rsidRDefault="00F77445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oKlavuzu"/>
      <w:tblW w:w="15725" w:type="dxa"/>
      <w:jc w:val="center"/>
      <w:tblLook w:val="04A0"/>
    </w:tblPr>
    <w:tblGrid>
      <w:gridCol w:w="15725"/>
    </w:tblGrid>
    <w:tr w:rsidR="00BE5F83" w:rsidTr="00D77AE1">
      <w:trPr>
        <w:trHeight w:val="1124"/>
        <w:jc w:val="center"/>
      </w:trPr>
      <w:tc>
        <w:tcPr>
          <w:tcW w:w="15725" w:type="dxa"/>
          <w:vAlign w:val="center"/>
        </w:tcPr>
        <w:p w:rsidR="00BE5F83" w:rsidRPr="00D77AE1" w:rsidRDefault="00BE5F83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22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BE5F83" w:rsidRPr="00D77AE1" w:rsidRDefault="00BE5F83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BEDEN EĞİTİMİ VE OYUN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BE5F83" w:rsidRDefault="00BE5F83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BE5F83" w:rsidRDefault="00BE5F83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D6516"/>
    <w:rsid w:val="00035DEC"/>
    <w:rsid w:val="000737BF"/>
    <w:rsid w:val="0008579F"/>
    <w:rsid w:val="000A3648"/>
    <w:rsid w:val="000B6453"/>
    <w:rsid w:val="000C2991"/>
    <w:rsid w:val="000C4F1D"/>
    <w:rsid w:val="000C6468"/>
    <w:rsid w:val="000C7F79"/>
    <w:rsid w:val="000D2B3D"/>
    <w:rsid w:val="000E15E7"/>
    <w:rsid w:val="000F6AC7"/>
    <w:rsid w:val="00112E6B"/>
    <w:rsid w:val="00176F5A"/>
    <w:rsid w:val="001A46D7"/>
    <w:rsid w:val="001E31DE"/>
    <w:rsid w:val="0022576D"/>
    <w:rsid w:val="002258C7"/>
    <w:rsid w:val="00232BBA"/>
    <w:rsid w:val="00260D56"/>
    <w:rsid w:val="00267B65"/>
    <w:rsid w:val="00270EC3"/>
    <w:rsid w:val="00281C2F"/>
    <w:rsid w:val="002A7BB3"/>
    <w:rsid w:val="002B163D"/>
    <w:rsid w:val="002C5600"/>
    <w:rsid w:val="002D038E"/>
    <w:rsid w:val="00304B48"/>
    <w:rsid w:val="0031280B"/>
    <w:rsid w:val="00330F90"/>
    <w:rsid w:val="00344919"/>
    <w:rsid w:val="0034556E"/>
    <w:rsid w:val="00354E47"/>
    <w:rsid w:val="00362692"/>
    <w:rsid w:val="0036697D"/>
    <w:rsid w:val="0038116E"/>
    <w:rsid w:val="003922AF"/>
    <w:rsid w:val="003A14E1"/>
    <w:rsid w:val="003B2D12"/>
    <w:rsid w:val="003B45B2"/>
    <w:rsid w:val="003D27D6"/>
    <w:rsid w:val="003E1C0A"/>
    <w:rsid w:val="003F3025"/>
    <w:rsid w:val="00402BB2"/>
    <w:rsid w:val="00407C0A"/>
    <w:rsid w:val="00461BE1"/>
    <w:rsid w:val="004718DF"/>
    <w:rsid w:val="004C1D28"/>
    <w:rsid w:val="004C4BF8"/>
    <w:rsid w:val="004D1BCA"/>
    <w:rsid w:val="004F37A5"/>
    <w:rsid w:val="00522C46"/>
    <w:rsid w:val="00523A61"/>
    <w:rsid w:val="00526CFC"/>
    <w:rsid w:val="005452E2"/>
    <w:rsid w:val="00564CE1"/>
    <w:rsid w:val="00581062"/>
    <w:rsid w:val="005812B7"/>
    <w:rsid w:val="005B5DB8"/>
    <w:rsid w:val="005C2161"/>
    <w:rsid w:val="005C27B0"/>
    <w:rsid w:val="00602C0A"/>
    <w:rsid w:val="00610159"/>
    <w:rsid w:val="00622F1F"/>
    <w:rsid w:val="00632986"/>
    <w:rsid w:val="00656706"/>
    <w:rsid w:val="00663EAB"/>
    <w:rsid w:val="006812D8"/>
    <w:rsid w:val="006A6097"/>
    <w:rsid w:val="006B7323"/>
    <w:rsid w:val="006C3D5E"/>
    <w:rsid w:val="006F379D"/>
    <w:rsid w:val="006F45C1"/>
    <w:rsid w:val="007172DA"/>
    <w:rsid w:val="00723D28"/>
    <w:rsid w:val="00780BBF"/>
    <w:rsid w:val="00797114"/>
    <w:rsid w:val="007C12D0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D6516"/>
    <w:rsid w:val="0091368A"/>
    <w:rsid w:val="009242D1"/>
    <w:rsid w:val="00932D32"/>
    <w:rsid w:val="00943BB5"/>
    <w:rsid w:val="009A0579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4253"/>
    <w:rsid w:val="00AB6322"/>
    <w:rsid w:val="00AD5397"/>
    <w:rsid w:val="00B13CB3"/>
    <w:rsid w:val="00B33833"/>
    <w:rsid w:val="00B36E15"/>
    <w:rsid w:val="00B40411"/>
    <w:rsid w:val="00B4220D"/>
    <w:rsid w:val="00B448B0"/>
    <w:rsid w:val="00B45055"/>
    <w:rsid w:val="00B460EE"/>
    <w:rsid w:val="00B55D43"/>
    <w:rsid w:val="00B6060C"/>
    <w:rsid w:val="00B64BBB"/>
    <w:rsid w:val="00B8003B"/>
    <w:rsid w:val="00BB68E3"/>
    <w:rsid w:val="00BE5F83"/>
    <w:rsid w:val="00C00018"/>
    <w:rsid w:val="00C471BE"/>
    <w:rsid w:val="00C71300"/>
    <w:rsid w:val="00C95AB5"/>
    <w:rsid w:val="00C97E7A"/>
    <w:rsid w:val="00CC12EC"/>
    <w:rsid w:val="00CE04A2"/>
    <w:rsid w:val="00D034F0"/>
    <w:rsid w:val="00D05C7A"/>
    <w:rsid w:val="00D22460"/>
    <w:rsid w:val="00D4183E"/>
    <w:rsid w:val="00D56696"/>
    <w:rsid w:val="00D74626"/>
    <w:rsid w:val="00D77AE1"/>
    <w:rsid w:val="00D93C90"/>
    <w:rsid w:val="00D93DCB"/>
    <w:rsid w:val="00DA715E"/>
    <w:rsid w:val="00DD78C5"/>
    <w:rsid w:val="00DD7C30"/>
    <w:rsid w:val="00DE52E8"/>
    <w:rsid w:val="00DF78C2"/>
    <w:rsid w:val="00E2113A"/>
    <w:rsid w:val="00E25DB2"/>
    <w:rsid w:val="00E46393"/>
    <w:rsid w:val="00E56D85"/>
    <w:rsid w:val="00E9174D"/>
    <w:rsid w:val="00EB45D5"/>
    <w:rsid w:val="00ED1744"/>
    <w:rsid w:val="00EE0619"/>
    <w:rsid w:val="00EE0959"/>
    <w:rsid w:val="00EE2F6E"/>
    <w:rsid w:val="00EF2228"/>
    <w:rsid w:val="00EF3F02"/>
    <w:rsid w:val="00F002EE"/>
    <w:rsid w:val="00F11DDD"/>
    <w:rsid w:val="00F166FA"/>
    <w:rsid w:val="00F35E5A"/>
    <w:rsid w:val="00F44024"/>
    <w:rsid w:val="00F63502"/>
    <w:rsid w:val="00F77445"/>
    <w:rsid w:val="00F8640C"/>
    <w:rsid w:val="00FA1A14"/>
    <w:rsid w:val="00FD7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97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971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6B23F-0701-4606-8937-EF222B7E7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3196</Words>
  <Characters>18219</Characters>
  <Application>Microsoft Office Word</Application>
  <DocSecurity>0</DocSecurity>
  <Lines>151</Lines>
  <Paragraphs>42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Beden Eğitimi ve Oyun</vt:lpstr>
    </vt:vector>
  </TitlesOfParts>
  <Company/>
  <LinksUpToDate>false</LinksUpToDate>
  <CharactersWithSpaces>21373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Beden Eğitimi ve Oyun</dc:title>
  <dc:creator>www.mbsunu.com</dc:creator>
  <cp:lastModifiedBy>Pc</cp:lastModifiedBy>
  <cp:revision>2</cp:revision>
  <dcterms:created xsi:type="dcterms:W3CDTF">2022-08-15T12:35:00Z</dcterms:created>
  <dcterms:modified xsi:type="dcterms:W3CDTF">2022-08-15T12:35:00Z</dcterms:modified>
</cp:coreProperties>
</file>