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163C12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163C12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5A3273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A42F2C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A42F2C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 w:rsidR="008052E1"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 w:rsidR="008052E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</w:t>
            </w:r>
          </w:p>
        </w:tc>
      </w:tr>
      <w:tr w:rsidR="00F46A03" w:rsidRPr="00F46A03" w:rsidTr="00A42F2C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317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Şubat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</w:t>
            </w:r>
          </w:p>
        </w:tc>
      </w:tr>
      <w:tr w:rsidR="00F46A03" w:rsidRPr="00F46A03" w:rsidTr="00A42F2C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8052E1">
              <w:rPr>
                <w:rFonts w:ascii="Arial" w:eastAsia="Calibri" w:hAnsi="Arial" w:cs="Arial"/>
              </w:rPr>
              <w:t>7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B146EF" w:rsidRDefault="00F46A03" w:rsidP="00F46A03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8052E1"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  <w:r w:rsidR="008052E1"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45D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Pr="00523A61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Pr="00523A61" w:rsidRDefault="003B595D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Pr="00523A61" w:rsidRDefault="000C4F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812D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EB45D5" w:rsidRPr="006812D8" w:rsidRDefault="006812D8" w:rsidP="00523A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B45D5" w:rsidRDefault="00EB45D5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6812D8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</w:t>
            </w:r>
            <w:r w:rsidR="00FA1A14"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EB45D5" w:rsidRPr="00EB45D5" w:rsidRDefault="00EB45D5" w:rsidP="00EB45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B45D5" w:rsidRPr="00523A61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812D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DA715E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DA715E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8C4446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2C46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8C2823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AE2629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8C282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BO.1.1.1.3. Nesne kontrolü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hareketleri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E2113A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18-19-20-21 ve 25.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8C282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D77AE1" w:rsidRDefault="000C4F1D" w:rsidP="00E2113A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E2113A" w:rsidRDefault="00E2113A" w:rsidP="00E211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2113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Tutma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Oyunları</w:t>
            </w:r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C4F1D" w:rsidRPr="000C4F1D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522C46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0EC3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5DB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8C4446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25D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556E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F4243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  <w:p w:rsidR="00270EC3" w:rsidRPr="00523A61" w:rsidRDefault="00270EC3" w:rsidP="003455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Yer Değiştirmeler -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Dönüşler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270EC3" w:rsidRPr="00523A61" w:rsidRDefault="000F4243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270EC3" w:rsidRPr="00523A61" w:rsidRDefault="000F4243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D49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F4243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8C2823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F4243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F521C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523A61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Tutma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4D1BCA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270EC3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34556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8C282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70EC3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D77AE1" w:rsidRDefault="000C4F1D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BO.1.1.1.5. Ritim ve müzik eşliğinde hareket eder. </w:t>
            </w:r>
          </w:p>
        </w:tc>
        <w:tc>
          <w:tcPr>
            <w:tcW w:w="2268" w:type="dxa"/>
            <w:vAlign w:val="center"/>
          </w:tcPr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34556E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2. Yer Değiştirmeler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Dönüşler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70EC3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“Adımlar” ve “Yer Değiştirmeler - Dönüşler”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(mor 1-2. kartlar) etkinlikler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kullanılabileceği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gibi geleneksel halk danslarına da yer verilebilir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5A399A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8C2823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F46A03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A399A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8C2823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4D1BCA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8. Tırmanma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10. Esnetme</w:t>
            </w:r>
          </w:p>
        </w:tc>
        <w:tc>
          <w:tcPr>
            <w:tcW w:w="1560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D5397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Default="008C2823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AD5397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D539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AD5397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AD539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5E7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5A399A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E15E7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4718DF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BO.1.1.2.3. Verilen bir dizi hareketi, temel hareket beceri gruplarından uygun olanla ilişkilendirir.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15E7" w:rsidRPr="00523A6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381FD8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D05C7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D77AE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BO.1.1.2.4. Oyunu belirlenen kurallara göre oynar.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E15E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05C7A" w:rsidRPr="00D05C7A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0E15E7" w:rsidRPr="00D77AE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FD8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5A399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– 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98128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5C27B0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BO.1.1.2.4. Oyunu belirlenen kurallara göre oynar.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F46A03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81FD8" w:rsidRPr="00D05C7A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981287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BO.1.1.3.1. Temel hareketleri yaparken dengesini sağlamak için stratejiler geliştirir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Kontrolü” gerektiren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D77AE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BO.1.1.3.2. Oyunda kullanılan basit stratejileri tanımlar.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381FD8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D77AE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83E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4183E" w:rsidRDefault="00D4183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4183E" w:rsidRDefault="00D4183E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4183E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4183E" w:rsidRPr="00B4041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EF3F02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523A61" w:rsidRDefault="00B40411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EF3F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EF3F02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EF3F0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D77AE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BO.1.2.1.2. Sınıf dışında oyunlar oynar.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3F0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Sınıf dışında (okul bahçesi vb.) gerçekleştirilen tüm etkinliklerden yararlanılabilir.</w:t>
            </w:r>
          </w:p>
          <w:p w:rsidR="00EF3F02" w:rsidRPr="00D77AE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BO.1.2.2.1. Sağlık ile oyun ve fiziki etkinlikler arasındaki ilişkiyi açıklar.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 “Sağlık Anlayışı I ve II”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</w:p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40411">
              <w:rPr>
                <w:rFonts w:ascii="Tahoma" w:hAnsi="Tahoma" w:cs="Tahoma"/>
                <w:sz w:val="16"/>
                <w:szCs w:val="16"/>
              </w:rPr>
              <w:t>öncelikli</w:t>
            </w:r>
            <w:proofErr w:type="gram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40411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  <w:p w:rsidR="00B460EE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BO.1.2.2.2. Oyun ve fiziki etkinliklere katılırken vücudunda meydana gelen değişiklikleri açıklar.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yararlanılmalıdır.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BO.1.2.2.3. Oyun ve fiziki etkinliklere katılırken sağlığını korumak ve güvenliği için dikkat etmesi gereken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unsurları söyler.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60EE" w:rsidRPr="00D77AE1" w:rsidRDefault="00E9174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- 2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BO.1.2.2.4. Oyun ve fiziki etkinliklere katılırken dengeli ve düzenli beslenme alışkanlığı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sergiler.</w:t>
            </w:r>
          </w:p>
        </w:tc>
        <w:tc>
          <w:tcPr>
            <w:tcW w:w="2268" w:type="dxa"/>
            <w:vAlign w:val="center"/>
          </w:tcPr>
          <w:p w:rsidR="00B460EE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B460EE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B460EE" w:rsidRPr="00523A61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“Beslenme Piramidi”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E9174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E9174D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BO.1.2.2.5. Oyun ve fiziki etkinliklere katılırken temizlik alışkanlıkları sergiler.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581062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581062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E9174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460EE" w:rsidRDefault="00B460EE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354E4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E9174D" w:rsidRPr="006812D8" w:rsidRDefault="00E9174D" w:rsidP="00E917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9174D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BO.1.2.2.6. Güvenli alanlarda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“Güvenlik” bölümlerinden yararlanılmalıdır.</w:t>
            </w:r>
          </w:p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B56" w:rsidRPr="00C2667D" w:rsidTr="00163C12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B3B56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B2B8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981287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81287" w:rsidRPr="006812D8" w:rsidRDefault="00981287" w:rsidP="009812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81287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87781" w:rsidRPr="00523A61" w:rsidRDefault="00687781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81287" w:rsidRPr="00523A61" w:rsidRDefault="00687781" w:rsidP="00981287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68778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687781" w:rsidRPr="00581062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687781" w:rsidRPr="0068778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</w:tc>
        <w:tc>
          <w:tcPr>
            <w:tcW w:w="1560" w:type="dxa"/>
            <w:vAlign w:val="center"/>
          </w:tcPr>
          <w:p w:rsidR="00981287" w:rsidRPr="00523A61" w:rsidRDefault="00981287" w:rsidP="009812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981287" w:rsidRPr="00523A61" w:rsidRDefault="00981287" w:rsidP="009812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87781" w:rsidRPr="0068778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687781">
              <w:rPr>
                <w:rFonts w:ascii="Tahoma" w:hAnsi="Tahoma" w:cs="Tahoma"/>
                <w:sz w:val="16"/>
                <w:szCs w:val="16"/>
              </w:rPr>
              <w:t xml:space="preserve"> “Biz Bir Takımız”, “Eşini Yönlendir”(mor 2. kart) </w:t>
            </w:r>
            <w:proofErr w:type="spellStart"/>
            <w:r w:rsidRPr="0068778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87781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687781" w:rsidRPr="00523A6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68778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81287" w:rsidRPr="006812D8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81287" w:rsidRPr="006812D8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81287" w:rsidRPr="00523A61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81287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981287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81287" w:rsidRPr="006812D8" w:rsidRDefault="00981287" w:rsidP="009812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81287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87781" w:rsidRDefault="00687781" w:rsidP="006877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:rsidR="00981287" w:rsidRPr="00523A61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687781" w:rsidRPr="00523A61" w:rsidRDefault="00687781" w:rsidP="00981287">
            <w:pPr>
              <w:rPr>
                <w:rFonts w:ascii="Tahoma" w:hAnsi="Tahoma" w:cs="Tahoma"/>
                <w:sz w:val="16"/>
                <w:szCs w:val="16"/>
              </w:rPr>
            </w:pPr>
            <w:r w:rsidRPr="00687781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</w:tc>
        <w:tc>
          <w:tcPr>
            <w:tcW w:w="2268" w:type="dxa"/>
            <w:vAlign w:val="center"/>
          </w:tcPr>
          <w:p w:rsidR="0068778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687781" w:rsidRPr="00581062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687781" w:rsidRPr="00581062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687781" w:rsidRPr="00581062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:rsidR="0068778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68778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87781" w:rsidRPr="00581062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687781" w:rsidRPr="00687781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 w:rsidRPr="00687781">
              <w:rPr>
                <w:rFonts w:ascii="Tahoma" w:hAnsi="Tahoma" w:cs="Tahoma"/>
                <w:sz w:val="16"/>
                <w:szCs w:val="16"/>
              </w:rPr>
              <w:t>Halk Oyunları – Kafkas</w:t>
            </w:r>
          </w:p>
          <w:p w:rsidR="00981287" w:rsidRPr="00523A61" w:rsidRDefault="00981287" w:rsidP="009812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81287" w:rsidRPr="00523A61" w:rsidRDefault="00981287" w:rsidP="009812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981287" w:rsidRPr="00523A61" w:rsidRDefault="00981287" w:rsidP="009812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87781" w:rsidRPr="00F44024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687781" w:rsidRPr="00F44024" w:rsidRDefault="00687781" w:rsidP="00687781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F44024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4024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981287" w:rsidRPr="00523A61" w:rsidRDefault="00687781" w:rsidP="00981287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81287" w:rsidRPr="006812D8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81287" w:rsidRPr="006812D8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81287" w:rsidRPr="00523A61" w:rsidRDefault="00981287" w:rsidP="009812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5DB8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5DB8" w:rsidRDefault="00981287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5DB8" w:rsidRDefault="005B5DB8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B5DB8" w:rsidRDefault="00981287" w:rsidP="007672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Nisan 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>– 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B5DB8" w:rsidRDefault="007672D1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B5DB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5DB8" w:rsidRPr="00523A61" w:rsidRDefault="004F37A5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5B5DB8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2. Eşini Yönlendir </w:t>
            </w:r>
          </w:p>
        </w:tc>
        <w:tc>
          <w:tcPr>
            <w:tcW w:w="1560" w:type="dxa"/>
            <w:vMerge w:val="restart"/>
            <w:vAlign w:val="center"/>
          </w:tcPr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B5DB8" w:rsidRP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B5DB8" w:rsidRPr="00523A61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7672D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672D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981287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D77AE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37A5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4F37A5" w:rsidP="00862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22B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8622B2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12B4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BO.1.2.2.8. Oyun ve fiziki etkinliklerde bireysel güç ve becerilerin farklı olabileceğini açıklar.</w:t>
            </w:r>
          </w:p>
        </w:tc>
        <w:tc>
          <w:tcPr>
            <w:tcW w:w="2268" w:type="dxa"/>
            <w:vAlign w:val="center"/>
          </w:tcPr>
          <w:p w:rsidR="004F37A5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4F37A5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4F37A5" w:rsidRPr="00523A61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Spor Engel Tanımaz 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 Ayrıca “Spor Engel Tanımaz”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</w:p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F37A5">
              <w:rPr>
                <w:rFonts w:ascii="Tahoma" w:hAnsi="Tahoma" w:cs="Tahoma"/>
                <w:sz w:val="16"/>
                <w:szCs w:val="16"/>
              </w:rPr>
              <w:t>kullanılabilir</w:t>
            </w:r>
            <w:proofErr w:type="gramEnd"/>
            <w:r w:rsidRPr="004F37A5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7B3B56" w:rsidP="00862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22B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8622B2">
              <w:rPr>
                <w:rFonts w:ascii="Tahoma" w:hAnsi="Tahoma" w:cs="Tahoma"/>
                <w:b/>
                <w:sz w:val="16"/>
                <w:szCs w:val="16"/>
              </w:rPr>
              <w:t>31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F63502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F6350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4F37A5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4F37A5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63502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712B41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8622B2" w:rsidP="00862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F63502" w:rsidP="00862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622B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8622B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4E11D7" w:rsidP="00932D32">
      <w:proofErr w:type="gramStart"/>
      <w:r>
        <w:t>………………………..</w:t>
      </w:r>
      <w:proofErr w:type="gramEnd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F46A03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>
      <w:bookmarkStart w:id="5" w:name="_GoBack"/>
      <w:bookmarkEnd w:id="5"/>
    </w:p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F3" w:rsidRDefault="009D47F3" w:rsidP="008D6516">
      <w:pPr>
        <w:spacing w:after="0" w:line="240" w:lineRule="auto"/>
      </w:pPr>
      <w:r>
        <w:separator/>
      </w:r>
    </w:p>
  </w:endnote>
  <w:endnote w:type="continuationSeparator" w:id="0">
    <w:p w:rsidR="009D47F3" w:rsidRDefault="009D47F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F3" w:rsidRDefault="009D47F3" w:rsidP="008D6516">
      <w:pPr>
        <w:spacing w:after="0" w:line="240" w:lineRule="auto"/>
      </w:pPr>
      <w:r>
        <w:separator/>
      </w:r>
    </w:p>
  </w:footnote>
  <w:footnote w:type="continuationSeparator" w:id="0">
    <w:p w:rsidR="009D47F3" w:rsidRDefault="009D47F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052E1" w:rsidTr="00AE2629">
      <w:trPr>
        <w:trHeight w:val="1124"/>
      </w:trPr>
      <w:tc>
        <w:tcPr>
          <w:tcW w:w="1560" w:type="dxa"/>
          <w:vAlign w:val="center"/>
        </w:tcPr>
        <w:p w:rsidR="008052E1" w:rsidRDefault="008052E1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8052E1" w:rsidRDefault="008052E1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4E11D7">
            <w:rPr>
              <w:rFonts w:ascii="Tahoma" w:hAnsi="Tahoma" w:cs="Tahoma"/>
            </w:rPr>
            <w:t>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8052E1" w:rsidRDefault="008052E1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8052E1" w:rsidRDefault="008052E1" w:rsidP="004E11D7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4E11D7">
            <w:rPr>
              <w:rFonts w:ascii="Tahoma" w:hAnsi="Tahoma" w:cs="Tahoma"/>
            </w:rPr>
            <w:t>…………………………</w:t>
          </w:r>
          <w:proofErr w:type="gramEnd"/>
        </w:p>
      </w:tc>
      <w:tc>
        <w:tcPr>
          <w:tcW w:w="5387" w:type="dxa"/>
          <w:vAlign w:val="center"/>
        </w:tcPr>
        <w:p w:rsidR="008052E1" w:rsidRPr="00D77AE1" w:rsidRDefault="008052E1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8052E1" w:rsidRPr="00D77AE1" w:rsidRDefault="008052E1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8052E1" w:rsidRDefault="008052E1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8052E1" w:rsidRDefault="00AE2629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163C12" w:rsidRDefault="00D728F6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2576D"/>
    <w:rsid w:val="002258C7"/>
    <w:rsid w:val="00232BBA"/>
    <w:rsid w:val="00260D56"/>
    <w:rsid w:val="00270EC3"/>
    <w:rsid w:val="002B163D"/>
    <w:rsid w:val="002D038E"/>
    <w:rsid w:val="002D49D8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E11D7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72D1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C325D"/>
    <w:rsid w:val="009C55E0"/>
    <w:rsid w:val="009D47F3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C00018"/>
    <w:rsid w:val="00C471BE"/>
    <w:rsid w:val="00C97E7A"/>
    <w:rsid w:val="00CE04A2"/>
    <w:rsid w:val="00D034F0"/>
    <w:rsid w:val="00D05C7A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9687D"/>
    <w:rsid w:val="00EB45D5"/>
    <w:rsid w:val="00ED1744"/>
    <w:rsid w:val="00EE0619"/>
    <w:rsid w:val="00EF2228"/>
    <w:rsid w:val="00EF3F02"/>
    <w:rsid w:val="00F11DDD"/>
    <w:rsid w:val="00F44024"/>
    <w:rsid w:val="00F46A03"/>
    <w:rsid w:val="00F521CD"/>
    <w:rsid w:val="00F63502"/>
    <w:rsid w:val="00FA1A14"/>
    <w:rsid w:val="00FD5727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221F-2B22-4E45-95CE-F7008A48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2023-08-07T07:26:00Z</dcterms:created>
  <dcterms:modified xsi:type="dcterms:W3CDTF">2023-08-07T07:26:00Z</dcterms:modified>
</cp:coreProperties>
</file>