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59" w:rsidRDefault="005D4F59">
      <w:bookmarkStart w:id="0" w:name="_Hlk524297091"/>
    </w:p>
    <w:p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1A860D6" wp14:editId="7397BBD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2D6346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2D6346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:rsidR="002D634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</w:p>
    <w:p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2D6346" w:rsidRPr="00F46A03" w:rsidRDefault="002D6346" w:rsidP="002D634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:rsidTr="002D6346">
        <w:trPr>
          <w:jc w:val="center"/>
        </w:trPr>
        <w:tc>
          <w:tcPr>
            <w:tcW w:w="846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 w:rsidR="002D634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D6346">
              <w:rPr>
                <w:rFonts w:ascii="Arial" w:hAnsi="Arial" w:cs="Arial"/>
              </w:rPr>
              <w:t xml:space="preserve"> Aralık 2023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DD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100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Aralık 2023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Nisan</w:t>
            </w:r>
            <w:r w:rsidR="002D6346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1E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Nisan 2024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10346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2D634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Default="0038131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2D6346" w:rsidRPr="00F46A03" w:rsidRDefault="0038131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:rsidR="002D6346" w:rsidRDefault="002D6346" w:rsidP="002D6346">
      <w:pPr>
        <w:rPr>
          <w:rFonts w:ascii="Arial" w:eastAsia="Calibri" w:hAnsi="Arial" w:cs="Arial"/>
          <w:sz w:val="28"/>
          <w:szCs w:val="28"/>
        </w:rPr>
      </w:pPr>
    </w:p>
    <w:p w:rsidR="00103465" w:rsidRPr="00103465" w:rsidRDefault="00103465" w:rsidP="00103465">
      <w:pPr>
        <w:jc w:val="center"/>
        <w:rPr>
          <w:rFonts w:ascii="Arial" w:eastAsia="Calibri" w:hAnsi="Arial" w:cs="Arial"/>
          <w:sz w:val="24"/>
          <w:szCs w:val="24"/>
        </w:rPr>
      </w:pPr>
      <w:r w:rsidRPr="00103465">
        <w:rPr>
          <w:rFonts w:ascii="Arial" w:eastAsia="Calibri" w:hAnsi="Arial" w:cs="Arial"/>
          <w:sz w:val="24"/>
          <w:szCs w:val="24"/>
        </w:rPr>
        <w:t>7.Temadaki İstiklal Marşı ve Mehmet Akif metni 6.tema içerisinde işlenmiştir.</w:t>
      </w: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Default="005D4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D736A" w:rsidRPr="00B04B12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T.3.3.23. Metindeki gerçek ve hayalî ögeleri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D736A" w:rsidRPr="00B04B12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Annelerin En Güzeli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9C0BC1" w:rsidRPr="00517FB2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7FB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7FB2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9C0BC1" w:rsidRPr="00AA7AB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-zorlamamak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C0BC1">
              <w:rPr>
                <w:rFonts w:ascii="Tahoma" w:hAnsi="Tahoma" w:cs="Tahoma"/>
                <w:sz w:val="14"/>
                <w:szCs w:val="14"/>
              </w:rPr>
              <w:t>kaydıyla</w:t>
            </w:r>
            <w:proofErr w:type="gramEnd"/>
            <w:r w:rsidRPr="009C0BC1">
              <w:rPr>
                <w:rFonts w:ascii="Tahoma" w:hAnsi="Tahoma" w:cs="Tahoma"/>
                <w:sz w:val="14"/>
                <w:szCs w:val="14"/>
              </w:rPr>
              <w:t>- yaptırılır.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Kıta ve dize hakkında kısa bilgi verilir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A7AB1">
              <w:rPr>
                <w:rFonts w:ascii="Tahoma" w:hAnsi="Tahoma" w:cs="Tahoma"/>
                <w:sz w:val="16"/>
                <w:szCs w:val="16"/>
              </w:rPr>
              <w:t>T.3.4.12.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7FB2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517FB2">
              <w:rPr>
                <w:rFonts w:ascii="Tahoma" w:hAnsi="Tahoma" w:cs="Tahoma"/>
                <w:sz w:val="16"/>
                <w:szCs w:val="16"/>
              </w:rPr>
              <w:t>T.3.4.17. Yazma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:rsidTr="009C0BC1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736A" w:rsidRPr="00B04B12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Hediye Seçimi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T.3.3.9. Kelimelerin eş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9C0BC1" w:rsidRPr="0046312A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Ihlamur Ağacının Kokusu</w:t>
            </w:r>
          </w:p>
          <w:p w:rsidR="009C0BC1" w:rsidRPr="00731EF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Sihirli Sözcükler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</w:p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AD736A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312A">
              <w:rPr>
                <w:rFonts w:ascii="Tahoma" w:hAnsi="Tahoma" w:cs="Tahoma"/>
                <w:sz w:val="16"/>
                <w:szCs w:val="16"/>
              </w:rPr>
              <w:t>yazmaları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312A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0BC1" w:rsidRPr="00731EF1" w:rsidRDefault="009C0BC1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Yeni Kırmızı Topum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C0BC1" w:rsidRPr="0051376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</w:p>
          <w:p w:rsidR="009C0BC1" w:rsidRPr="0051376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T.3.3.19. Okuduğu metnin içeriğine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13769">
              <w:rPr>
                <w:rFonts w:ascii="Tahoma" w:hAnsi="Tahoma" w:cs="Tahoma"/>
                <w:sz w:val="16"/>
                <w:szCs w:val="16"/>
              </w:rPr>
              <w:t>başlık/başlıklar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Metindeki problem durumlarının tespit edilmesi ve bunlara farklı çözüm yolları bulunması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Metindeki durumlarla kendi yaşantıları arasında ilişki kurmaları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513769">
              <w:rPr>
                <w:rFonts w:ascii="Tahoma" w:hAnsi="Tahoma" w:cs="Tahoma"/>
                <w:sz w:val="16"/>
                <w:szCs w:val="16"/>
              </w:rPr>
              <w:t>T.3.4.17. Yazma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9C0BC1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0BC1" w:rsidRPr="00731EF1" w:rsidRDefault="009C0BC1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Palyaço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C0BC1" w:rsidRPr="00320B3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320B3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9C0BC1" w:rsidRPr="00320B3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-zorlamamak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C0BC1">
              <w:rPr>
                <w:rFonts w:ascii="Tahoma" w:hAnsi="Tahoma" w:cs="Tahoma"/>
                <w:sz w:val="14"/>
                <w:szCs w:val="14"/>
              </w:rPr>
              <w:t>kaydıyla</w:t>
            </w:r>
            <w:proofErr w:type="gramEnd"/>
            <w:r w:rsidRPr="009C0BC1">
              <w:rPr>
                <w:rFonts w:ascii="Tahoma" w:hAnsi="Tahoma" w:cs="Tahoma"/>
                <w:sz w:val="14"/>
                <w:szCs w:val="14"/>
              </w:rPr>
              <w:t>- yaptırılır.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320B39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0BC1" w:rsidRPr="00731EF1" w:rsidRDefault="009C0BC1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Bir Sınıf Müzesi Kuralım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EKİM – 10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Aç Kapıyı Bezirganbaşı</w:t>
            </w:r>
          </w:p>
          <w:p w:rsidR="009C0BC1" w:rsidRPr="00731EF1" w:rsidRDefault="009C0BC1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Tahta Kaşıktan Kukla Yapalım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Olayları oluş sırasına göre yazmaları sağlanır.</w:t>
            </w:r>
          </w:p>
        </w:tc>
        <w:tc>
          <w:tcPr>
            <w:tcW w:w="1794" w:type="dxa"/>
            <w:vMerge/>
            <w:vAlign w:val="center"/>
          </w:tcPr>
          <w:p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2D6346" w:rsidRPr="002D6346" w:rsidRDefault="002D6346" w:rsidP="005D4F5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(13-17 Kasım)</w:t>
      </w:r>
    </w:p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7A40FE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FE02C3" w:rsidRPr="007A40FE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FE02C3" w:rsidRPr="007A40FE" w:rsidRDefault="00FE02C3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FE02C3" w:rsidRPr="007A40FE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E02C3" w:rsidRPr="007F4C85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7A40FE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C81CB5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1CB5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1CB5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KASIM – 24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1CB5" w:rsidRPr="00731EF1" w:rsidRDefault="00C81CB5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Türkiye’m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81CB5" w:rsidRPr="002279A8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1CB5" w:rsidRPr="0074156D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T.3.3.27. Yazılı yönergeleri kavrar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-zorlamamak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kaydıyla- yaptırılır.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5168CA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5168CA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Yapılacak düzenleme çalışması sınıf düzeyine uygun yazım ve noktalama kuralları ile sınırlı tutulur.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 Mektup ve/veya anı yazdırılır. Öğrenciler günlük tutmaları için teşvik edilir. 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KASIM – 1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1CB5" w:rsidRPr="00731EF1" w:rsidRDefault="00C81CB5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Misafir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81CB5" w:rsidRPr="002279A8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T.3.3.8. Kelimelerin zıt anlamlılarını bulur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78000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ARALIK – 8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1CB5" w:rsidRPr="00731EF1" w:rsidRDefault="00C81CB5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Yıldızla Isınmış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81CB5" w:rsidRPr="002279A8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C81CB5" w:rsidRPr="00992BBD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</w:p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992BB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81CB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C81CB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C81CB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ARALIK – 15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Bayrağımın Türküsü</w:t>
            </w:r>
          </w:p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Ayın Ninnisi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T.3.4.1. Şiir yazar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yazılarında varlıkların niteliklerini bildiren kelimeleri kullanmaları için teşvik edilir.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B07FE5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ARALIK – 22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Buğday Masalı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070E6B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T.3.4.5. Kısa yönergeler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Mektup ve/veya anı yazdırılır.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ARALIK – 29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Büyünce Ne Olsam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B07FE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B07FE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5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İsraf Etme, Mutlu Ol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T.3.3.3. Vurgu, tonlama ve telaffuza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T.3.3.8. Kelimelerin zıt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B07FE5" w:rsidRPr="00F746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07FE5" w:rsidRPr="00F746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F746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600AF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OCAK – 19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2A6E67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Mor Menekşe</w:t>
            </w:r>
          </w:p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Karınca ve Çocuk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075C5" w:rsidRPr="00D075C5" w:rsidRDefault="00D075C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YARI</w:t>
      </w:r>
      <w:r w:rsidR="005D4F59">
        <w:rPr>
          <w:rFonts w:ascii="Tahoma" w:hAnsi="Tahoma" w:cs="Tahoma"/>
          <w:color w:val="FF0000"/>
          <w:sz w:val="60"/>
          <w:szCs w:val="60"/>
        </w:rPr>
        <w:t xml:space="preserve"> </w:t>
      </w:r>
      <w:r w:rsidRPr="00D075C5">
        <w:rPr>
          <w:rFonts w:ascii="Tahoma" w:hAnsi="Tahoma" w:cs="Tahoma"/>
          <w:color w:val="FF0000"/>
          <w:sz w:val="60"/>
          <w:szCs w:val="60"/>
        </w:rPr>
        <w:t>YIL TATİLİ</w:t>
      </w:r>
    </w:p>
    <w:p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B07FE5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9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Mikrobun Ettikleri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07FE5" w:rsidRPr="00B36F8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B36F89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T.3.3.26. Şekil, sembol ve işaretlerin anlamlarını kavrar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Vole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Vole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Voleybol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Pr="00060C20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060C20">
              <w:rPr>
                <w:rFonts w:ascii="Tahoma" w:hAnsi="Tahoma" w:cs="Tahoma"/>
                <w:sz w:val="16"/>
                <w:szCs w:val="16"/>
              </w:rPr>
              <w:t>T.3.4.17. Yazma stratejilerini uygular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Yapılacak düzenleme çalışması sınıf düzeyine uygun yazım ve noktalama kuralları ile sınırlı tutulur.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B07FE5">
        <w:trPr>
          <w:cantSplit/>
          <w:trHeight w:val="94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Çiğneme Makinesi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EB3478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T.3.1.1. Görselden/görsellerden hareketle dinleyeceği/izleyeceği metnin konusunu tahmin eder.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T.3.1.3. Dinlediği/izlediği metni ana hatlarıyla anlatır.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T.3.1.4. Dinlediklerinde/izlediklerinde geçen, bilmediği kelimelerin anlamını tahmin eder.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T.3.1.5. Dinlediklerinin/izlediklerinin konusunu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T.3.1.6. Dinlediklerinin/izlediklerinin ana fikrini/ana duygusunu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T.3.1.5. Dinlediklerinin/izlediklerinin konusunu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T.3.1.6. Dinlediklerinin/izlediklerinin ana fikrini/ana duygusunu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T.3.1.7. Dinlediklerine/izlediklerine yönelik sorulara cevap verir.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T.3.1.9. Dinlediği/izlediği hikâye edici metinleri canlandırır.</w:t>
            </w:r>
          </w:p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Tavşan İle Kaplumbağa</w:t>
            </w:r>
          </w:p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Sabunun Öyküsü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852F05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52F05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Canpatlı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Dede’nin Domatesi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T.3.3.6. Okuma stratejilerini uygular.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T.3.3.8. Kelimelerin zıt anlamlılarını bulur.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T.3.3.9. Kelimelerin eş anlamlılarını bulur.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T.3.3.11. Görsellerle ilgili soruları cevaplar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T.3.3.23. Metindeki gerçek ve hayalî ögeleri ayırt eder.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T.3.3.24. Okudukları ile ilgili çıkarımlar yapar.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T.3.3.25. Görsellerle okuduğu metnin içeriğini ilişkilendirir.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T.3.3.27. Yazılı yönergeleri kavrar.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Metindeki durumlarla kendi yaşantıları arasında ilişki kurmaları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C312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>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4411FC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C31209" w:rsidRPr="004411FC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İstiklal Marşı ve Mehmet Akif</w:t>
            </w:r>
          </w:p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 (Serbest Okuma)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4411FC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Yeşil İlkbahar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7007AE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T.3.3.10. Eş sesli kelimelerin anlamlarını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T.3.3.13. Okuduklarını ana hatlarıyla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B963D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T.3.4.1. Şiir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7007AE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B963D8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Uzayda Yaşam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26581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T.3.4.17. Yazma stratejilerini uygular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Öğrenciler, yazılarında varlıkların niteliklerini bildiren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B7CE1" w:rsidRDefault="001B7C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7A40FE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506D0" w:rsidRPr="007A40FE" w:rsidRDefault="003506D0" w:rsidP="00C312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268" w:type="dxa"/>
            <w:gridSpan w:val="7"/>
            <w:vAlign w:val="center"/>
          </w:tcPr>
          <w:p w:rsidR="003506D0" w:rsidRPr="007A40FE" w:rsidRDefault="003506D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506D0" w:rsidRPr="007A40FE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06D0" w:rsidRPr="007F4C85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7A40FE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NİSAN – 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D81617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D81617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D81617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D81617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Sahildeki Yumurtalar</w:t>
            </w:r>
          </w:p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Koruyalım Çevreyi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</w:t>
            </w: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 yaygın kullanılan işlevleri üzerinde durulur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:rsidR="005C61D4" w:rsidRPr="005C61D4" w:rsidRDefault="005C61D4" w:rsidP="005C61D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(8-12 Nisan)</w:t>
      </w:r>
    </w:p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NİSAN – 19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Hayatı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25ED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T.3.3.9. Kelimelerin eş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3948E1">
        <w:trPr>
          <w:cantSplit/>
          <w:trHeight w:val="2848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66B0A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Mektup ve/veya anı yazdırılır.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C31209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C31209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4F59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 NİSAN – 26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1209" w:rsidRPr="00731EF1" w:rsidRDefault="00C31209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Gülümsedi Kırmızı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31209" w:rsidRPr="002279A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25ED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31209" w:rsidRPr="003B25ED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31209" w:rsidRPr="003B25ED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FC7CEC">
              <w:t xml:space="preserve">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1E9F" w:rsidRPr="005C61D4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29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>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Saka Eri Hüseyin </w:t>
            </w:r>
          </w:p>
          <w:p w:rsidR="00801E9F" w:rsidRPr="00731EF1" w:rsidRDefault="00801E9F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 Çocuk Olmuş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Olayların oluş sırasına göre anlatılması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801E9F" w:rsidRPr="003B25ED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25ED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3B25ED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273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MAYIS – 17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1E9F" w:rsidRPr="00731EF1" w:rsidRDefault="00801E9F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İletişim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01E9F" w:rsidRPr="00965560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801E9F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801E9F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24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1E9F" w:rsidRPr="00731EF1" w:rsidRDefault="00801E9F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Robot Kol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965560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DA0680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DA0680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DA068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DA0680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1E9F" w:rsidRPr="00731EF1" w:rsidRDefault="00801E9F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Yanlış Adres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T.3.3.22. Kısa ve basit dijital metinlerdeki mesajı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Olayları oluş sırasına göre yazmaları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Haziran – 14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Bilim Gözlem Yapmakla Başlar</w:t>
            </w:r>
          </w:p>
          <w:p w:rsidR="00801E9F" w:rsidRPr="00731EF1" w:rsidRDefault="00801E9F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Sıçrat, Fırlat, Akıt, Damlat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C61D4" w:rsidRDefault="00CB1EB9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  <w:bookmarkStart w:id="2" w:name="_GoBack"/>
      <w:bookmarkEnd w:id="2"/>
    </w:p>
    <w:p w:rsidR="00222EF7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</w:t>
      </w:r>
      <w:r>
        <w:rPr>
          <w:rFonts w:ascii="Tahoma" w:hAnsi="Tahoma" w:cs="Tahoma"/>
          <w:sz w:val="18"/>
          <w:szCs w:val="18"/>
        </w:rPr>
        <w:t xml:space="preserve">              </w:t>
      </w:r>
      <w:r w:rsidR="00222EF7">
        <w:rPr>
          <w:rFonts w:ascii="Tahoma" w:hAnsi="Tahoma" w:cs="Tahoma"/>
          <w:sz w:val="18"/>
          <w:szCs w:val="18"/>
        </w:rPr>
        <w:t xml:space="preserve">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B7CE1">
        <w:rPr>
          <w:rFonts w:ascii="Tahoma" w:hAnsi="Tahoma" w:cs="Tahoma"/>
          <w:sz w:val="18"/>
          <w:szCs w:val="18"/>
        </w:rPr>
        <w:t>2</w:t>
      </w:r>
      <w:r w:rsidR="005C61D4">
        <w:rPr>
          <w:rFonts w:ascii="Tahoma" w:hAnsi="Tahoma" w:cs="Tahoma"/>
          <w:sz w:val="18"/>
          <w:szCs w:val="18"/>
        </w:rPr>
        <w:t>3</w:t>
      </w:r>
      <w:r w:rsidR="002A7747">
        <w:rPr>
          <w:rFonts w:ascii="Tahoma" w:hAnsi="Tahoma" w:cs="Tahoma"/>
          <w:sz w:val="18"/>
          <w:szCs w:val="18"/>
        </w:rPr>
        <w:t xml:space="preserve">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60" w:rsidRDefault="00E52C60" w:rsidP="007A40FE">
      <w:pPr>
        <w:spacing w:after="0" w:line="240" w:lineRule="auto"/>
      </w:pPr>
      <w:r>
        <w:separator/>
      </w:r>
    </w:p>
  </w:endnote>
  <w:endnote w:type="continuationSeparator" w:id="0">
    <w:p w:rsidR="00E52C60" w:rsidRDefault="00E52C60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60" w:rsidRDefault="00E52C60" w:rsidP="007A40FE">
      <w:pPr>
        <w:spacing w:after="0" w:line="240" w:lineRule="auto"/>
      </w:pPr>
      <w:r>
        <w:separator/>
      </w:r>
    </w:p>
  </w:footnote>
  <w:footnote w:type="continuationSeparator" w:id="0">
    <w:p w:rsidR="00E52C60" w:rsidRDefault="00E52C60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B07FE5" w:rsidTr="002D6346">
      <w:trPr>
        <w:trHeight w:val="1124"/>
      </w:trPr>
      <w:tc>
        <w:tcPr>
          <w:tcW w:w="1560" w:type="dxa"/>
          <w:vAlign w:val="center"/>
        </w:tcPr>
        <w:p w:rsidR="00B07FE5" w:rsidRDefault="00B07FE5" w:rsidP="002D634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7B01AF" wp14:editId="3FFC5DE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B07FE5" w:rsidRDefault="00B07FE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CB1EB9">
            <w:rPr>
              <w:rFonts w:ascii="Tahoma" w:hAnsi="Tahoma" w:cs="Tahoma"/>
            </w:rPr>
            <w:t>…………………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B07FE5" w:rsidRDefault="00B07FE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B07FE5" w:rsidRDefault="00B07FE5" w:rsidP="00CB1EB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CB1EB9">
            <w:rPr>
              <w:rFonts w:ascii="Tahoma" w:hAnsi="Tahoma" w:cs="Tahoma"/>
            </w:rPr>
            <w:t>……………………</w:t>
          </w:r>
          <w:proofErr w:type="gramEnd"/>
        </w:p>
      </w:tc>
      <w:tc>
        <w:tcPr>
          <w:tcW w:w="5387" w:type="dxa"/>
          <w:vAlign w:val="center"/>
        </w:tcPr>
        <w:p w:rsidR="00B07FE5" w:rsidRPr="00D77AE1" w:rsidRDefault="00B07FE5" w:rsidP="002D6346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B07FE5" w:rsidRPr="00D77AE1" w:rsidRDefault="00B07FE5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B07FE5" w:rsidRDefault="00B07FE5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B07FE5" w:rsidRDefault="00B07FE5" w:rsidP="00AD736A">
          <w:pPr>
            <w:pStyle w:val="stbilgi"/>
            <w:jc w:val="center"/>
          </w:pPr>
          <w:r>
            <w:t>Ders Kitabı Yayınevi: Sonuç Yayınları</w:t>
          </w:r>
        </w:p>
      </w:tc>
    </w:tr>
  </w:tbl>
  <w:p w:rsidR="00B07FE5" w:rsidRDefault="00B07FE5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40372"/>
    <w:rsid w:val="00070E6B"/>
    <w:rsid w:val="000A70B0"/>
    <w:rsid w:val="000D2642"/>
    <w:rsid w:val="000E2118"/>
    <w:rsid w:val="000E5F7B"/>
    <w:rsid w:val="00103465"/>
    <w:rsid w:val="00120A11"/>
    <w:rsid w:val="0012483B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B7CE1"/>
    <w:rsid w:val="001C0175"/>
    <w:rsid w:val="001C19EC"/>
    <w:rsid w:val="001D7B28"/>
    <w:rsid w:val="001E7BE7"/>
    <w:rsid w:val="001F2D51"/>
    <w:rsid w:val="002001A3"/>
    <w:rsid w:val="00200F99"/>
    <w:rsid w:val="00206C66"/>
    <w:rsid w:val="002208B2"/>
    <w:rsid w:val="00222EF7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734F"/>
    <w:rsid w:val="002A2387"/>
    <w:rsid w:val="002A7747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407E02"/>
    <w:rsid w:val="00411FC3"/>
    <w:rsid w:val="00412EE0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C61D4"/>
    <w:rsid w:val="005C7692"/>
    <w:rsid w:val="005D4F59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559D6"/>
    <w:rsid w:val="00760F89"/>
    <w:rsid w:val="00761BD7"/>
    <w:rsid w:val="0076430A"/>
    <w:rsid w:val="007657C2"/>
    <w:rsid w:val="00791FAB"/>
    <w:rsid w:val="007A38A7"/>
    <w:rsid w:val="007A40FE"/>
    <w:rsid w:val="007D0601"/>
    <w:rsid w:val="007F4C85"/>
    <w:rsid w:val="007F6F1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D4440"/>
    <w:rsid w:val="008D5EF7"/>
    <w:rsid w:val="008D6E89"/>
    <w:rsid w:val="008E3EFD"/>
    <w:rsid w:val="008F181F"/>
    <w:rsid w:val="008F62BA"/>
    <w:rsid w:val="00902262"/>
    <w:rsid w:val="009144BA"/>
    <w:rsid w:val="00923065"/>
    <w:rsid w:val="00952D75"/>
    <w:rsid w:val="009576FE"/>
    <w:rsid w:val="009600A2"/>
    <w:rsid w:val="00961C30"/>
    <w:rsid w:val="009668A7"/>
    <w:rsid w:val="00976E1A"/>
    <w:rsid w:val="00985228"/>
    <w:rsid w:val="0099294A"/>
    <w:rsid w:val="009A1D70"/>
    <w:rsid w:val="009B2223"/>
    <w:rsid w:val="009C0BC1"/>
    <w:rsid w:val="009D403D"/>
    <w:rsid w:val="009F0196"/>
    <w:rsid w:val="009F2348"/>
    <w:rsid w:val="00A06D43"/>
    <w:rsid w:val="00A10A65"/>
    <w:rsid w:val="00A41844"/>
    <w:rsid w:val="00A647BB"/>
    <w:rsid w:val="00A74EB2"/>
    <w:rsid w:val="00A77F9E"/>
    <w:rsid w:val="00A80D40"/>
    <w:rsid w:val="00A812F3"/>
    <w:rsid w:val="00A91DD5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727D"/>
    <w:rsid w:val="00B608F5"/>
    <w:rsid w:val="00B7799C"/>
    <w:rsid w:val="00B978DF"/>
    <w:rsid w:val="00BA0CCD"/>
    <w:rsid w:val="00BD213E"/>
    <w:rsid w:val="00BD5E80"/>
    <w:rsid w:val="00BE5099"/>
    <w:rsid w:val="00BF029E"/>
    <w:rsid w:val="00C01853"/>
    <w:rsid w:val="00C15EF1"/>
    <w:rsid w:val="00C24BC3"/>
    <w:rsid w:val="00C31209"/>
    <w:rsid w:val="00C50324"/>
    <w:rsid w:val="00C5110B"/>
    <w:rsid w:val="00C53008"/>
    <w:rsid w:val="00C81CB5"/>
    <w:rsid w:val="00C942BF"/>
    <w:rsid w:val="00CB1268"/>
    <w:rsid w:val="00CB1EB9"/>
    <w:rsid w:val="00CC0C1E"/>
    <w:rsid w:val="00CE261A"/>
    <w:rsid w:val="00D03D8E"/>
    <w:rsid w:val="00D075C5"/>
    <w:rsid w:val="00D438A5"/>
    <w:rsid w:val="00D52FD8"/>
    <w:rsid w:val="00D624C2"/>
    <w:rsid w:val="00D63E83"/>
    <w:rsid w:val="00D7114F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45371"/>
    <w:rsid w:val="00E46D66"/>
    <w:rsid w:val="00E52C60"/>
    <w:rsid w:val="00E53C2C"/>
    <w:rsid w:val="00E90EC2"/>
    <w:rsid w:val="00EA5C11"/>
    <w:rsid w:val="00EB4074"/>
    <w:rsid w:val="00EB433F"/>
    <w:rsid w:val="00ED3559"/>
    <w:rsid w:val="00EE20C9"/>
    <w:rsid w:val="00EF5A74"/>
    <w:rsid w:val="00F15385"/>
    <w:rsid w:val="00F2361F"/>
    <w:rsid w:val="00F25A06"/>
    <w:rsid w:val="00F43A91"/>
    <w:rsid w:val="00F455AD"/>
    <w:rsid w:val="00F50698"/>
    <w:rsid w:val="00F634FB"/>
    <w:rsid w:val="00F7459A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B745-EEFD-4A19-946D-55751011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11784</Words>
  <Characters>67175</Characters>
  <Application>Microsoft Office Word</Application>
  <DocSecurity>0</DocSecurity>
  <Lines>559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2023-08-15T06:40:00Z</dcterms:created>
  <dcterms:modified xsi:type="dcterms:W3CDTF">2023-08-15T06:40:00Z</dcterms:modified>
</cp:coreProperties>
</file>