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155A98CF" w:rsidR="00F91F0A" w:rsidRPr="00D30F40" w:rsidRDefault="00F91F0A" w:rsidP="00F91F0A">
      <w:pPr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</w:t>
      </w:r>
      <w:r w:rsidR="001A6DC7">
        <w:rPr>
          <w:b/>
          <w:sz w:val="18"/>
          <w:szCs w:val="18"/>
        </w:rPr>
        <w:t>4</w:t>
      </w:r>
    </w:p>
    <w:p w14:paraId="3F213F28" w14:textId="77777777" w:rsidR="00F91F0A" w:rsidRPr="00D30F40" w:rsidRDefault="00F91F0A" w:rsidP="00F91F0A">
      <w:pPr>
        <w:rPr>
          <w:b/>
          <w:sz w:val="18"/>
          <w:szCs w:val="18"/>
        </w:rPr>
      </w:pPr>
      <w:bookmarkStart w:id="1" w:name="_Hlk509301449"/>
    </w:p>
    <w:p w14:paraId="7980A650" w14:textId="77777777" w:rsidR="00F91F0A" w:rsidRPr="00D30F40" w:rsidRDefault="00F91F0A" w:rsidP="00F91F0A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FEN BİLİMLERİ DERSİ GÜNLÜK DERS PLANI</w:t>
      </w:r>
    </w:p>
    <w:p w14:paraId="57794186" w14:textId="77777777" w:rsidR="00F91F0A" w:rsidRPr="00D30F40" w:rsidRDefault="00F91F0A" w:rsidP="00F91F0A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(HAFTA 4-5)</w:t>
      </w:r>
    </w:p>
    <w:p w14:paraId="61D39243" w14:textId="77777777" w:rsidR="00F91F0A" w:rsidRPr="00D30F40" w:rsidRDefault="00F91F0A" w:rsidP="00F91F0A">
      <w:pPr>
        <w:tabs>
          <w:tab w:val="left" w:pos="1894"/>
        </w:tabs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ab/>
      </w:r>
    </w:p>
    <w:p w14:paraId="0C9EF35A" w14:textId="77777777" w:rsidR="00F91F0A" w:rsidRPr="00D30F40" w:rsidRDefault="00F91F0A" w:rsidP="00F91F0A">
      <w:pPr>
        <w:rPr>
          <w:b/>
          <w:sz w:val="18"/>
          <w:szCs w:val="18"/>
        </w:rPr>
      </w:pPr>
      <w:bookmarkStart w:id="2" w:name="_Hlk509301420"/>
      <w:r w:rsidRPr="00D30F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D30F40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D30F4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D30F4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40FA76BF" w:rsidR="00F91F0A" w:rsidRPr="00D30F4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  <w:r w:rsidR="000F4DBC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F91F0A" w:rsidRPr="00D30F40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F91F0A" w:rsidRPr="00D30F40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91F0A" w:rsidRPr="00D30F40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7777777"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BEŞ DUYUMUZ</w:t>
            </w:r>
          </w:p>
        </w:tc>
      </w:tr>
      <w:tr w:rsidR="00F91F0A" w:rsidRPr="00D30F40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C6068C7" w14:textId="77777777" w:rsidR="001A6DC7" w:rsidRPr="00233EED" w:rsidRDefault="001A6DC7" w:rsidP="001A6D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 ve Görevleri</w:t>
            </w:r>
          </w:p>
          <w:p w14:paraId="69A05DF3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Organlarının Önemi</w:t>
            </w:r>
          </w:p>
          <w:p w14:paraId="4841344E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Organlarının Temel Görevleri</w:t>
            </w:r>
          </w:p>
          <w:p w14:paraId="2BF11DE2" w14:textId="088065F0" w:rsidR="00F91F0A" w:rsidRPr="00D30F40" w:rsidRDefault="001A6DC7" w:rsidP="001A6DC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Organlarının Sağlığı</w:t>
            </w:r>
          </w:p>
        </w:tc>
      </w:tr>
      <w:bookmarkEnd w:id="3"/>
    </w:tbl>
    <w:p w14:paraId="0CFB7288" w14:textId="77777777" w:rsidR="00F91F0A" w:rsidRPr="00D30F40" w:rsidRDefault="00F91F0A" w:rsidP="00F91F0A">
      <w:pPr>
        <w:ind w:firstLine="180"/>
        <w:rPr>
          <w:b/>
          <w:sz w:val="18"/>
          <w:szCs w:val="18"/>
        </w:rPr>
      </w:pPr>
    </w:p>
    <w:p w14:paraId="25658AF3" w14:textId="77777777" w:rsidR="00F91F0A" w:rsidRPr="00D30F40" w:rsidRDefault="00F91F0A" w:rsidP="00F91F0A">
      <w:pPr>
        <w:ind w:firstLine="180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D30F40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D30F4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9EB8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F.3.2.1.1. Duyu organlarının önemini fark eder.</w:t>
            </w:r>
          </w:p>
          <w:p w14:paraId="1B8DB6AA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F.3.2.1.2. Duyu organlarının temel görevlerini açıklar.</w:t>
            </w:r>
          </w:p>
          <w:p w14:paraId="26A5459E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F.3.2.1.3. Duyu organlarının sağlığını korumak için yapılması gerekenleri açıklar.</w:t>
            </w:r>
          </w:p>
        </w:tc>
      </w:tr>
      <w:tr w:rsidR="00F91F0A" w:rsidRPr="00D30F40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15471491" w14:textId="77777777"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F91F0A" w:rsidRPr="00D30F40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F91F0A" w:rsidRPr="00D30F40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D30F40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F91F0A" w:rsidRPr="00D30F40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D30F40" w:rsidRDefault="00F91F0A" w:rsidP="00395C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91F0A" w:rsidRPr="00D30F40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55857720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</w:t>
            </w:r>
            <w:r w:rsidR="001A6DC7">
              <w:rPr>
                <w:iCs/>
                <w:sz w:val="18"/>
                <w:szCs w:val="18"/>
                <w:lang w:eastAsia="en-US"/>
              </w:rPr>
              <w:t>43</w:t>
            </w:r>
            <w:r w:rsidRPr="00D30F40">
              <w:rPr>
                <w:iCs/>
                <w:sz w:val="18"/>
                <w:szCs w:val="18"/>
                <w:lang w:eastAsia="en-US"/>
              </w:rPr>
              <w:t>) deki görsel hakkında konuşulur-görseldeki varlıkların hangi duyu organlarına hitap ettikleri sorulur-öğrenci yanıtları alınır.</w:t>
            </w:r>
          </w:p>
          <w:p w14:paraId="64A6B7F8" w14:textId="77777777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Duyu organlarımızın adları ve görevleri anlatılır-hazırlanan örnek sunu üzerinden konu kavratılır.</w:t>
            </w:r>
          </w:p>
          <w:p w14:paraId="6AEC8AC5" w14:textId="77777777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Model üzerinden duyu organlarımız gösterilir-öğrenciler üzerinden duyu organlarımız hakkında konuşulur.</w:t>
            </w:r>
          </w:p>
          <w:p w14:paraId="0E338037" w14:textId="2D695BBB" w:rsidR="001A6DC7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</w:t>
            </w:r>
            <w:r w:rsidR="001A6DC7">
              <w:rPr>
                <w:iCs/>
                <w:sz w:val="18"/>
                <w:szCs w:val="18"/>
                <w:lang w:eastAsia="en-US"/>
              </w:rPr>
              <w:t>45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1A6DC7">
              <w:rPr>
                <w:iCs/>
                <w:sz w:val="18"/>
                <w:szCs w:val="18"/>
                <w:lang w:eastAsia="en-US"/>
              </w:rPr>
              <w:t>Uygulama etkinliği yapılır.</w:t>
            </w:r>
          </w:p>
          <w:p w14:paraId="0C0CEE4F" w14:textId="4444B40A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</w:t>
            </w:r>
            <w:r w:rsidR="001A6DC7">
              <w:rPr>
                <w:iCs/>
                <w:sz w:val="18"/>
                <w:szCs w:val="18"/>
                <w:lang w:eastAsia="en-US"/>
              </w:rPr>
              <w:t>7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1A6DC7">
              <w:rPr>
                <w:iCs/>
                <w:sz w:val="18"/>
                <w:szCs w:val="18"/>
                <w:lang w:eastAsia="en-US"/>
              </w:rPr>
              <w:t>Düşünelim bulalım etkinliği yapılır-Sorular cevaplanır.</w:t>
            </w:r>
          </w:p>
          <w:p w14:paraId="24F40647" w14:textId="4A33719F" w:rsidR="001A6DC7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48) </w:t>
            </w:r>
            <w:r w:rsidR="001A6DC7">
              <w:rPr>
                <w:iCs/>
                <w:sz w:val="18"/>
                <w:szCs w:val="18"/>
                <w:lang w:eastAsia="en-US"/>
              </w:rPr>
              <w:t>Uygulama etkinliği yapılır.</w:t>
            </w:r>
          </w:p>
          <w:p w14:paraId="26E9CCAF" w14:textId="64F6C9BE" w:rsidR="001A6DC7" w:rsidRPr="001A6DC7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G</w:t>
            </w:r>
            <w:r w:rsidRPr="00D30F40">
              <w:rPr>
                <w:iCs/>
                <w:sz w:val="18"/>
                <w:szCs w:val="18"/>
                <w:lang w:eastAsia="en-US"/>
              </w:rPr>
              <w:t>öz ile ilgili açıklamalar yapılır. Göz rengi ve göz sağlığı hakkında konuşulur.</w:t>
            </w:r>
            <w:r>
              <w:rPr>
                <w:iCs/>
                <w:sz w:val="18"/>
                <w:szCs w:val="18"/>
                <w:lang w:eastAsia="en-US"/>
              </w:rPr>
              <w:t xml:space="preserve"> K</w:t>
            </w:r>
            <w:r w:rsidRPr="00D30F40">
              <w:rPr>
                <w:iCs/>
                <w:sz w:val="18"/>
                <w:szCs w:val="18"/>
                <w:lang w:eastAsia="en-US"/>
              </w:rPr>
              <w:t>ulak hakkında konuşulur-kulak sağlığı ve görevleri anlatılır. Tat ve koku ilişkisi deneyi yapılır. Dil sağlığı hakkında açıklamalar yapılır. Deri sağlığı hakkında konuşulur. Burnun özellikleri-işlevi ve sağlığı hakkında konuşulur.</w:t>
            </w:r>
          </w:p>
          <w:p w14:paraId="0A38F7A5" w14:textId="64A79A9E" w:rsidR="001A6DC7" w:rsidRPr="00D30F40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52) Beraber yapalım etkinliği yapılır.</w:t>
            </w:r>
          </w:p>
          <w:p w14:paraId="19D37502" w14:textId="20CB26D8" w:rsidR="001A6DC7" w:rsidRPr="001A6DC7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53) Düşünelim bulalım etkinliği yapılır-Sorular cevaplanır.</w:t>
            </w:r>
          </w:p>
          <w:p w14:paraId="2C14477C" w14:textId="6E174413" w:rsidR="001A6DC7" w:rsidRDefault="00F91F0A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</w:t>
            </w:r>
            <w:r w:rsidR="001A6DC7">
              <w:rPr>
                <w:iCs/>
                <w:sz w:val="18"/>
                <w:szCs w:val="18"/>
                <w:lang w:eastAsia="en-US"/>
              </w:rPr>
              <w:t>5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1A6DC7">
              <w:rPr>
                <w:iCs/>
                <w:sz w:val="18"/>
                <w:szCs w:val="18"/>
                <w:lang w:eastAsia="en-US"/>
              </w:rPr>
              <w:t>Uygulama etkinliği yapılır.</w:t>
            </w:r>
          </w:p>
          <w:p w14:paraId="1EE3ABA3" w14:textId="79F97C63" w:rsidR="001A6DC7" w:rsidRPr="00D30F40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sağlığını korumak için yapılması gerekenler</w:t>
            </w:r>
            <w:r>
              <w:rPr>
                <w:sz w:val="18"/>
                <w:szCs w:val="18"/>
                <w:lang w:eastAsia="en-US"/>
              </w:rPr>
              <w:t xml:space="preserve"> hakkında konuşulur.</w:t>
            </w:r>
          </w:p>
          <w:p w14:paraId="6F17EBCC" w14:textId="4F7DA869" w:rsidR="001A6DC7" w:rsidRPr="00D30F40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</w:t>
            </w:r>
            <w:r>
              <w:rPr>
                <w:iCs/>
                <w:sz w:val="18"/>
                <w:szCs w:val="18"/>
                <w:lang w:eastAsia="en-US"/>
              </w:rPr>
              <w:t>59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>Düşünelim bulalım etkinliği yapılır-Sorular cevaplanır.</w:t>
            </w:r>
          </w:p>
          <w:p w14:paraId="2CAF11DD" w14:textId="3E1A5F4C" w:rsidR="00F91F0A" w:rsidRPr="001A6DC7" w:rsidRDefault="001A6DC7" w:rsidP="001A6DC7">
            <w:pPr>
              <w:pStyle w:val="ListeParagraf"/>
              <w:numPr>
                <w:ilvl w:val="0"/>
                <w:numId w:val="28"/>
              </w:numPr>
              <w:rPr>
                <w:rFonts w:ascii="Tahoma" w:hAnsi="Tahoma" w:cs="Tahoma"/>
                <w:sz w:val="16"/>
                <w:szCs w:val="16"/>
              </w:rPr>
            </w:pPr>
            <w:r w:rsidRPr="001A6DC7">
              <w:rPr>
                <w:rFonts w:ascii="Tahoma" w:hAnsi="Tahoma" w:cs="Tahoma"/>
                <w:sz w:val="16"/>
                <w:szCs w:val="16"/>
              </w:rPr>
              <w:t>2.Ünite Değerlendirme Çalışmaları (sayfa 61)</w:t>
            </w:r>
          </w:p>
        </w:tc>
      </w:tr>
      <w:tr w:rsidR="00F91F0A" w:rsidRPr="00D30F40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1CB926D6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D30F40" w:rsidRDefault="001A6DC7" w:rsidP="001A6DC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3B481762" w14:textId="326A5E03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767A06B2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</w:p>
    <w:p w14:paraId="425FD7CB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D30F40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D30F4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Ölçme-Değerlendirme:</w:t>
            </w:r>
          </w:p>
          <w:p w14:paraId="300E1567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14:paraId="2757ED8E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14:paraId="734131F5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6DF6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103486A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FDE060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Çalışmaları (sayfa 61)</w:t>
            </w:r>
          </w:p>
          <w:p w14:paraId="272667E3" w14:textId="71545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5B4300B0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</w:p>
    <w:p w14:paraId="347E35E2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D30F40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55C352CE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4C89F1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yapısal ayrıntısına girilmez.</w:t>
            </w:r>
          </w:p>
          <w:p w14:paraId="3054CBFA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 arasındaki ilişki açıklanır.</w:t>
            </w:r>
          </w:p>
          <w:p w14:paraId="4021FF1A" w14:textId="77777777" w:rsidR="00F91F0A" w:rsidRPr="00D30F40" w:rsidRDefault="00F91F0A" w:rsidP="00395C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organlarına ait hastalıklara girilmez.</w:t>
            </w:r>
          </w:p>
        </w:tc>
      </w:tr>
    </w:tbl>
    <w:p w14:paraId="1F7033BB" w14:textId="77777777"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2E7D5517" w14:textId="77777777"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……………..………..</w:t>
      </w:r>
    </w:p>
    <w:p w14:paraId="19362A20" w14:textId="77777777"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3/… Sınıf Öğretmeni</w:t>
      </w:r>
    </w:p>
    <w:p w14:paraId="4DFACE23" w14:textId="77777777" w:rsidR="00F91F0A" w:rsidRPr="00D30F40" w:rsidRDefault="00F91F0A" w:rsidP="00F91F0A">
      <w:pPr>
        <w:tabs>
          <w:tab w:val="left" w:pos="3569"/>
        </w:tabs>
        <w:rPr>
          <w:b/>
          <w:sz w:val="18"/>
          <w:szCs w:val="18"/>
        </w:rPr>
      </w:pPr>
    </w:p>
    <w:p w14:paraId="29C2FD9E" w14:textId="261CE11C"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1A6DC7">
        <w:rPr>
          <w:b/>
          <w:sz w:val="18"/>
          <w:szCs w:val="18"/>
        </w:rPr>
        <w:t>4</w:t>
      </w:r>
    </w:p>
    <w:p w14:paraId="38885544" w14:textId="77777777"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613BD463" w14:textId="77777777"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………………………</w:t>
      </w:r>
    </w:p>
    <w:p w14:paraId="38D19EA9" w14:textId="1322D9B2" w:rsidR="002B67A3" w:rsidRPr="001A6DC7" w:rsidRDefault="00F91F0A" w:rsidP="001A6DC7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30F40">
        <w:rPr>
          <w:b/>
          <w:sz w:val="18"/>
          <w:szCs w:val="18"/>
        </w:rPr>
        <w:t xml:space="preserve">                                                            </w:t>
      </w:r>
    </w:p>
    <w:sectPr w:rsidR="002B67A3" w:rsidRPr="001A6DC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9F4AB" w14:textId="77777777" w:rsidR="00D938F4" w:rsidRDefault="00D938F4" w:rsidP="00161E3C">
      <w:r>
        <w:separator/>
      </w:r>
    </w:p>
  </w:endnote>
  <w:endnote w:type="continuationSeparator" w:id="0">
    <w:p w14:paraId="1A02DBCB" w14:textId="77777777" w:rsidR="00D938F4" w:rsidRDefault="00D938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F3F35" w14:textId="77777777" w:rsidR="00D938F4" w:rsidRDefault="00D938F4" w:rsidP="00161E3C">
      <w:r>
        <w:separator/>
      </w:r>
    </w:p>
  </w:footnote>
  <w:footnote w:type="continuationSeparator" w:id="0">
    <w:p w14:paraId="22CAD325" w14:textId="77777777" w:rsidR="00D938F4" w:rsidRDefault="00D938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2019-09-09T17:09:00Z</dcterms:created>
  <dcterms:modified xsi:type="dcterms:W3CDTF">2024-09-20T16:06:00Z</dcterms:modified>
</cp:coreProperties>
</file>