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2BA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Kağıtlarla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92B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92BA8">
              <w:rPr>
                <w:bCs/>
              </w:rPr>
              <w:t>G.2.1.10.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  <w:r w:rsidR="0060688B">
              <w:t>, oyun hamurları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Pr="00C22E04" w:rsidRDefault="00E92BA8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çeşitli renkli kağıtları, geometrik şekiller halinde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makasıyla büyüklü küçüklü keserek bir yüzey üzerinde diledikleri biçimde düzenleyerek yapıştırırlar. İstedikleri yerlere, geometrik biçimler kazandırdıkları nesneleri boyayıp karton baskı, sebze baskısı vb. yaparak çalışmayı tamamlarlar.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Renk: Ara renk</w:t>
            </w:r>
          </w:p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Form: Küp, silindir, piramit, koni, küre vb. üç boyutlu form</w:t>
            </w:r>
          </w:p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Çizgi: Dikey, yatay, diyagonal</w:t>
            </w:r>
          </w:p>
          <w:p w:rsidR="00E251B6" w:rsidRPr="00AF7516" w:rsidRDefault="00E92BA8" w:rsidP="00E92BA8">
            <w:pPr>
              <w:autoSpaceDE w:val="0"/>
              <w:autoSpaceDN w:val="0"/>
              <w:adjustRightInd w:val="0"/>
            </w:pPr>
            <w:r>
              <w:t>Biçim/Şekil: İki boyutlu geometrik ve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9B8" w:rsidRDefault="008C19B8" w:rsidP="00161E3C">
      <w:r>
        <w:separator/>
      </w:r>
    </w:p>
  </w:endnote>
  <w:endnote w:type="continuationSeparator" w:id="0">
    <w:p w:rsidR="008C19B8" w:rsidRDefault="008C19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9B8" w:rsidRDefault="008C19B8" w:rsidP="00161E3C">
      <w:r>
        <w:separator/>
      </w:r>
    </w:p>
  </w:footnote>
  <w:footnote w:type="continuationSeparator" w:id="0">
    <w:p w:rsidR="008C19B8" w:rsidRDefault="008C19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93E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63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2CF0-FEA9-4FEA-8795-2CA05D7E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2018-11-17T06:20:00Z</dcterms:created>
  <dcterms:modified xsi:type="dcterms:W3CDTF">2018-11-17T06:30:00Z</dcterms:modified>
</cp:coreProperties>
</file>