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7A40FE" w:rsidRPr="007A40FE" w:rsidTr="007A40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B3584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40FE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7A40FE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0" w:name="_Hlk524142733"/>
            <w:r w:rsidRPr="00881710">
              <w:rPr>
                <w:rFonts w:ascii="Tahoma" w:hAnsi="Tahoma" w:cs="Tahoma"/>
                <w:sz w:val="16"/>
                <w:szCs w:val="16"/>
              </w:rPr>
              <w:t xml:space="preserve">EYLÜL 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(1</w:t>
            </w:r>
            <w:r w:rsidR="0085132E">
              <w:rPr>
                <w:rFonts w:ascii="Tahoma" w:hAnsi="Tahoma" w:cs="Tahoma"/>
                <w:sz w:val="16"/>
                <w:szCs w:val="16"/>
              </w:rPr>
              <w:t>-2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AB10B4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Eylül – </w:t>
            </w:r>
            <w:r w:rsidR="00F01F37">
              <w:rPr>
                <w:rFonts w:ascii="Tahoma" w:hAnsi="Tahoma" w:cs="Tahoma"/>
                <w:sz w:val="16"/>
                <w:szCs w:val="16"/>
              </w:rPr>
              <w:t>20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85132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7A40FE" w:rsidRPr="00881710" w:rsidRDefault="00F01F37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TG.4.1.1. Trafikte kendisinin ve başkalarının hayatının önemli olduğunu fark eder.</w:t>
            </w: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A40FE" w:rsidRDefault="00F01F37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*Trafikte İnsan ve İnsan Hayatının Önemi</w:t>
            </w:r>
          </w:p>
          <w:p w:rsidR="001555BD" w:rsidRDefault="001555BD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985228" w:rsidRDefault="001555BD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555BD" w:rsidRPr="00881710" w:rsidRDefault="001555BD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85132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 w:rsidR="0085132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F01F37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Trafiğin tanımı ve insan yaşamındaki yerinden bahsedilir.</w:t>
            </w:r>
          </w:p>
        </w:tc>
        <w:tc>
          <w:tcPr>
            <w:tcW w:w="2268" w:type="dxa"/>
            <w:vAlign w:val="center"/>
          </w:tcPr>
          <w:p w:rsidR="0099614F" w:rsidRDefault="0099614F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B1256" w:rsidRPr="00881710" w:rsidRDefault="0099614F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*Öğrendiklerimizi Değerlendirelim (sayfa 13)</w:t>
            </w:r>
          </w:p>
        </w:tc>
      </w:tr>
      <w:bookmarkEnd w:id="0"/>
      <w:tr w:rsidR="007A40FE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7A40FE" w:rsidRDefault="00F01F3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EYLÜL-</w:t>
            </w:r>
            <w:r w:rsidR="0085132E"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="0085132E">
              <w:rPr>
                <w:rFonts w:ascii="Tahoma" w:hAnsi="Tahoma" w:cs="Tahoma"/>
                <w:sz w:val="16"/>
                <w:szCs w:val="16"/>
              </w:rPr>
              <w:t>3-4</w:t>
            </w:r>
            <w:r w:rsidR="00F01F37"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F01F3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Eylül – 4 Ekim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85132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133E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7A40FE" w:rsidRPr="00881710" w:rsidRDefault="00F01F37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TG.4.1.2. Trafikle ilgili temel kavramları açıklar.</w:t>
            </w: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85132E" w:rsidRDefault="00DD01FC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85132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le</w:t>
            </w:r>
            <w:r w:rsidR="0085132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İlgili Kavramlar</w:t>
            </w:r>
          </w:p>
          <w:p w:rsidR="0085132E" w:rsidRDefault="0085132E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85132E" w:rsidRPr="00985228" w:rsidRDefault="0085132E" w:rsidP="0085132E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7A40FE" w:rsidRPr="00881710" w:rsidRDefault="0085132E" w:rsidP="0085132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F01F37" w:rsidP="00F01F37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A40FE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*Öğrendiklerimizi Değerlendirelim (sayfa 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7A40FE" w:rsidRPr="00881710" w:rsidTr="00635EDF">
        <w:trPr>
          <w:cantSplit/>
          <w:trHeight w:val="1817"/>
          <w:tblHeader/>
        </w:trPr>
        <w:tc>
          <w:tcPr>
            <w:tcW w:w="562" w:type="dxa"/>
            <w:textDirection w:val="btLr"/>
            <w:vAlign w:val="center"/>
          </w:tcPr>
          <w:p w:rsidR="00AB0BE1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7A40FE" w:rsidRPr="00881710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="0085132E">
              <w:rPr>
                <w:rFonts w:ascii="Tahoma" w:hAnsi="Tahoma" w:cs="Tahoma"/>
                <w:sz w:val="16"/>
                <w:szCs w:val="16"/>
              </w:rPr>
              <w:t>5-6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F01F37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sz w:val="16"/>
                <w:szCs w:val="16"/>
              </w:rPr>
              <w:t>18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Ekim 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85132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133E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3A0612" w:rsidRPr="00881710" w:rsidRDefault="00F01F37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TG.4.1.3. Trafik işaretleri ve işaret levhalarının önemini araştırır</w:t>
            </w:r>
          </w:p>
        </w:tc>
        <w:tc>
          <w:tcPr>
            <w:tcW w:w="2551" w:type="dxa"/>
            <w:vAlign w:val="center"/>
          </w:tcPr>
          <w:p w:rsidR="007A40FE" w:rsidRDefault="00D52FD8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D52FD8" w:rsidRDefault="00DD01FC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İşaretlerini ve İşaret Levhalarını Tanıyalım</w:t>
            </w:r>
          </w:p>
          <w:p w:rsidR="001555BD" w:rsidRDefault="001555BD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881710" w:rsidRDefault="001555BD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D52FD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D52F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F01F37" w:rsidP="00F01F37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Trafik işaretleri ve işaret levhalarının şekillerinin (bilgilendirme, uyarı ve yasaklama) anlamları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durulur. Ayrıca trafik işaretleri ve işaret levhalarını korumanın gerekliliği vurgulanır.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555BD" w:rsidRPr="00881710" w:rsidRDefault="0099614F" w:rsidP="0099614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21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B0BE1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85132E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6298A" w:rsidRPr="00881710" w:rsidTr="001B679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06298A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EKİM-KASIM</w:t>
            </w:r>
          </w:p>
          <w:p w:rsidR="0006298A" w:rsidRPr="00881710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7-8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6298A" w:rsidRPr="00881710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Ekim – 1 Kasım</w:t>
            </w:r>
          </w:p>
        </w:tc>
        <w:tc>
          <w:tcPr>
            <w:tcW w:w="426" w:type="dxa"/>
            <w:textDirection w:val="btLr"/>
            <w:vAlign w:val="center"/>
          </w:tcPr>
          <w:p w:rsidR="0006298A" w:rsidRPr="00881710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6298A" w:rsidRPr="00881710" w:rsidRDefault="0006298A" w:rsidP="0085132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 xml:space="preserve">TG.4.1.4. Yaya olarak trafik kurallarına uyar. </w:t>
            </w:r>
          </w:p>
        </w:tc>
        <w:tc>
          <w:tcPr>
            <w:tcW w:w="2551" w:type="dxa"/>
            <w:vAlign w:val="center"/>
          </w:tcPr>
          <w:p w:rsidR="0006298A" w:rsidRPr="00881710" w:rsidRDefault="0006298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6298A" w:rsidRDefault="0006298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*Yayaların Uyması Gereken Kurallar</w:t>
            </w:r>
          </w:p>
          <w:p w:rsidR="0006298A" w:rsidRDefault="0006298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6298A" w:rsidRPr="00055FCB" w:rsidRDefault="0006298A" w:rsidP="001B6793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6298A" w:rsidRPr="00881710" w:rsidRDefault="0006298A" w:rsidP="001B67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 w:val="restart"/>
            <w:vAlign w:val="center"/>
          </w:tcPr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6298A" w:rsidRPr="00881710" w:rsidRDefault="0006298A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6298A" w:rsidRPr="00881710" w:rsidRDefault="0006298A" w:rsidP="0006298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410" w:type="dxa"/>
            <w:vAlign w:val="center"/>
          </w:tcPr>
          <w:p w:rsidR="0006298A" w:rsidRPr="00881710" w:rsidRDefault="0006298A" w:rsidP="005134DB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Karşıya geçiş kuralları, kaldırımı olan ve olmayan yollarda uyulması gereken kurallar vb.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durulur. Ayrıca park hâlindeki araçların önünden, arkasından ve iki aracın arasından geçilmemesi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gerektiği nedenleriyle açıklanır.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6298A" w:rsidRPr="00881710" w:rsidRDefault="0099614F" w:rsidP="0099614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6298A" w:rsidRPr="00881710" w:rsidTr="001B6793">
        <w:trPr>
          <w:cantSplit/>
          <w:trHeight w:val="1731"/>
          <w:tblHeader/>
        </w:trPr>
        <w:tc>
          <w:tcPr>
            <w:tcW w:w="562" w:type="dxa"/>
            <w:textDirection w:val="btLr"/>
            <w:vAlign w:val="center"/>
          </w:tcPr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(9-10.HAFTA)</w:t>
            </w:r>
          </w:p>
        </w:tc>
        <w:tc>
          <w:tcPr>
            <w:tcW w:w="573" w:type="dxa"/>
            <w:textDirection w:val="btLr"/>
            <w:vAlign w:val="center"/>
          </w:tcPr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Kasım – 15 Kasım</w:t>
            </w:r>
          </w:p>
        </w:tc>
        <w:tc>
          <w:tcPr>
            <w:tcW w:w="426" w:type="dxa"/>
            <w:textDirection w:val="btLr"/>
            <w:vAlign w:val="center"/>
          </w:tcPr>
          <w:p w:rsidR="0006298A" w:rsidRPr="00881710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6298A" w:rsidRPr="00AB0BE1" w:rsidRDefault="0006298A" w:rsidP="0085132E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</w:tc>
        <w:tc>
          <w:tcPr>
            <w:tcW w:w="2551" w:type="dxa"/>
            <w:vAlign w:val="center"/>
          </w:tcPr>
          <w:p w:rsidR="0006298A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6298A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Yolları Kullanırım</w:t>
            </w:r>
          </w:p>
          <w:p w:rsidR="0006298A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6298A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6298A" w:rsidRPr="00985228" w:rsidRDefault="0006298A" w:rsidP="00055FCB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6298A" w:rsidRPr="00881710" w:rsidRDefault="0006298A" w:rsidP="00055FC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Merge/>
            <w:vAlign w:val="center"/>
          </w:tcPr>
          <w:p w:rsidR="0006298A" w:rsidRPr="00881710" w:rsidRDefault="0006298A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6298A" w:rsidRPr="00881710" w:rsidRDefault="0006298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6298A" w:rsidRPr="00D52FD8" w:rsidRDefault="0006298A" w:rsidP="005134DB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6298A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28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6298A" w:rsidRPr="00881710" w:rsidTr="0006298A">
        <w:trPr>
          <w:cantSplit/>
          <w:trHeight w:val="1346"/>
          <w:tblHeader/>
        </w:trPr>
        <w:tc>
          <w:tcPr>
            <w:tcW w:w="562" w:type="dxa"/>
            <w:textDirection w:val="btLr"/>
            <w:vAlign w:val="center"/>
          </w:tcPr>
          <w:p w:rsidR="0006298A" w:rsidRDefault="0006298A" w:rsidP="0006298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– 22 Kasım</w:t>
            </w:r>
          </w:p>
        </w:tc>
        <w:tc>
          <w:tcPr>
            <w:tcW w:w="426" w:type="dxa"/>
            <w:textDirection w:val="btLr"/>
            <w:vAlign w:val="center"/>
          </w:tcPr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06298A" w:rsidRPr="0006298A" w:rsidRDefault="0006298A" w:rsidP="0006298A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06298A">
              <w:rPr>
                <w:rFonts w:ascii="Tahoma" w:hAnsi="Tahoma" w:cs="Tahoma"/>
                <w:color w:val="FF0000"/>
                <w:sz w:val="48"/>
                <w:szCs w:val="48"/>
              </w:rPr>
              <w:t>1.Ara Tatil</w:t>
            </w:r>
          </w:p>
        </w:tc>
      </w:tr>
      <w:tr w:rsidR="00635EDF" w:rsidRPr="00881710" w:rsidTr="0006298A">
        <w:trPr>
          <w:cantSplit/>
          <w:trHeight w:val="1348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1B6793">
              <w:rPr>
                <w:rFonts w:ascii="Tahoma" w:hAnsi="Tahoma" w:cs="Tahoma"/>
                <w:sz w:val="16"/>
                <w:szCs w:val="16"/>
              </w:rPr>
              <w:t>1</w:t>
            </w:r>
            <w:r w:rsidR="0006298A">
              <w:rPr>
                <w:rFonts w:ascii="Tahoma" w:hAnsi="Tahoma" w:cs="Tahoma"/>
                <w:sz w:val="16"/>
                <w:szCs w:val="16"/>
              </w:rPr>
              <w:t>1-12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Kasım</w:t>
            </w:r>
          </w:p>
          <w:p w:rsidR="00635EDF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Aralık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35EDF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35EDF" w:rsidRPr="00D52FD8" w:rsidRDefault="005134DB" w:rsidP="00E133E2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TG.4.1.6. Taşıt trafiğine kapalı alanlarda oyun araçlarını güvenli kullanır.</w:t>
            </w:r>
          </w:p>
        </w:tc>
        <w:tc>
          <w:tcPr>
            <w:tcW w:w="2551" w:type="dxa"/>
            <w:vAlign w:val="center"/>
          </w:tcPr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35EDF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5134D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Oyun Araçlarını Güvenli Kullanalım</w:t>
            </w:r>
          </w:p>
          <w:p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B6793" w:rsidRPr="00055FCB" w:rsidRDefault="001B6793" w:rsidP="001B6793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B6793" w:rsidRDefault="001B6793" w:rsidP="001B67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35EDF" w:rsidRPr="00D52FD8" w:rsidRDefault="005134DB" w:rsidP="005134DB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Bisiklet, kaykay, scooter, paten ve kızak gibi oyun araçlarını kullanırken gerekli ekipmanlar (kask,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eldiven, dizlik vb.) ile uyulması gereken kurallar üzerinde durulur.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35EDF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35EDF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1B6793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B6793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1B6793" w:rsidRDefault="001B6793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B6793" w:rsidRPr="00881710" w:rsidRDefault="001B6793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E57981">
              <w:rPr>
                <w:rFonts w:ascii="Tahoma" w:hAnsi="Tahoma" w:cs="Tahoma"/>
                <w:sz w:val="16"/>
                <w:szCs w:val="16"/>
              </w:rPr>
              <w:t>13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Pr="00881710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 Aralık – 13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Pr="00881710" w:rsidRDefault="0006298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1B679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B6793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B6793" w:rsidRPr="00881710" w:rsidRDefault="0006298A" w:rsidP="001B67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TG.4.1.7. Ulaşım araçlarını çeşitli özellikleri açısından karşılaştırır.</w:t>
            </w:r>
          </w:p>
        </w:tc>
        <w:tc>
          <w:tcPr>
            <w:tcW w:w="2551" w:type="dxa"/>
            <w:vAlign w:val="center"/>
          </w:tcPr>
          <w:p w:rsidR="001B6793" w:rsidRPr="00881710" w:rsidRDefault="001B6793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B6793" w:rsidRDefault="0006298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*Ulaşım Araçları</w:t>
            </w:r>
          </w:p>
          <w:p w:rsidR="001B6793" w:rsidRPr="00881710" w:rsidRDefault="001B6793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B6793" w:rsidRPr="00881710" w:rsidRDefault="001B6793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B6793" w:rsidRPr="00881710" w:rsidRDefault="001B6793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B6793" w:rsidRPr="00881710" w:rsidRDefault="001B6793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B6793" w:rsidRPr="00881710" w:rsidRDefault="0006298A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Ulaşım araçlarının güvenlik, ekonomi, hız ve zaman gibi özellikleri üzerinde durulur.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B6793" w:rsidRPr="00881710" w:rsidRDefault="0099614F" w:rsidP="0099614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99614F">
              <w:rPr>
                <w:rFonts w:ascii="Tahoma" w:hAnsi="Tahoma" w:cs="Tahoma"/>
                <w:sz w:val="16"/>
                <w:szCs w:val="16"/>
              </w:rPr>
              <w:t>3)</w:t>
            </w:r>
          </w:p>
        </w:tc>
      </w:tr>
      <w:tr w:rsidR="001B6793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(14.HAFTA)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E57981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 – 2</w:t>
            </w:r>
            <w:r w:rsidR="00E57981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1B679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B6793" w:rsidRPr="00D52FD8" w:rsidRDefault="0006298A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TG.4.1.8. Trafikte geçiş üstünlüğü olan taşıtları tanır.</w:t>
            </w:r>
          </w:p>
        </w:tc>
        <w:tc>
          <w:tcPr>
            <w:tcW w:w="2551" w:type="dxa"/>
            <w:vAlign w:val="center"/>
          </w:tcPr>
          <w:p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B6793" w:rsidRDefault="0006298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*Geçiş Üstünlüğü</w:t>
            </w:r>
          </w:p>
        </w:tc>
        <w:tc>
          <w:tcPr>
            <w:tcW w:w="1843" w:type="dxa"/>
            <w:vMerge/>
            <w:vAlign w:val="center"/>
          </w:tcPr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B6793" w:rsidRPr="00D52FD8" w:rsidRDefault="0006298A" w:rsidP="0006298A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Trafikte geçiş üstünlüğü olan ambulans, itfaiye ve polis araçları ile bunların geçiş üstünlüğünün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298A">
              <w:rPr>
                <w:rFonts w:ascii="Tahoma" w:hAnsi="Tahoma" w:cs="Tahoma"/>
                <w:sz w:val="16"/>
                <w:szCs w:val="16"/>
              </w:rPr>
              <w:t>nedenleri ele alınır.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B6793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35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B6793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(15.HAFTA)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57981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57981">
              <w:rPr>
                <w:rFonts w:ascii="Tahoma" w:hAnsi="Tahoma" w:cs="Tahoma"/>
                <w:sz w:val="16"/>
                <w:szCs w:val="16"/>
              </w:rPr>
              <w:t>A</w:t>
            </w:r>
            <w:r>
              <w:rPr>
                <w:rFonts w:ascii="Tahoma" w:hAnsi="Tahoma" w:cs="Tahoma"/>
                <w:sz w:val="16"/>
                <w:szCs w:val="16"/>
              </w:rPr>
              <w:t>ralık – 2</w:t>
            </w:r>
            <w:r w:rsidR="00E57981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Default="001B6793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1B6793" w:rsidRPr="00D52FD8" w:rsidRDefault="0006298A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TG.4.1.9. Trafikle ilgili meslekleri ve kurumları araştırır.</w:t>
            </w:r>
          </w:p>
        </w:tc>
        <w:tc>
          <w:tcPr>
            <w:tcW w:w="2551" w:type="dxa"/>
            <w:vAlign w:val="center"/>
          </w:tcPr>
          <w:p w:rsidR="001B6793" w:rsidRDefault="001B6793" w:rsidP="001B67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B6793" w:rsidRDefault="0006298A" w:rsidP="001B67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Meslek ve Kurumları Tanıyalım</w:t>
            </w:r>
          </w:p>
        </w:tc>
        <w:tc>
          <w:tcPr>
            <w:tcW w:w="1843" w:type="dxa"/>
            <w:vMerge/>
            <w:vAlign w:val="center"/>
          </w:tcPr>
          <w:p w:rsidR="001B6793" w:rsidRPr="00881710" w:rsidRDefault="001B6793" w:rsidP="001B67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B6793" w:rsidRPr="00881710" w:rsidRDefault="001B6793" w:rsidP="001B67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6298A" w:rsidRPr="0006298A" w:rsidRDefault="0006298A" w:rsidP="0006298A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:rsidR="001B6793" w:rsidRPr="00D52FD8" w:rsidRDefault="0006298A" w:rsidP="0006298A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Trafikle ilgili kurumlardan Sağlık Bakanlığı, Emniyet Genel Müdürlüğü ve Karayolları Genel Müdürlüğü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298A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B6793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37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55FCB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055FCB" w:rsidRDefault="00055FCB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055FCB" w:rsidRDefault="00055FCB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(16.HAFTA)</w:t>
            </w:r>
          </w:p>
        </w:tc>
        <w:tc>
          <w:tcPr>
            <w:tcW w:w="573" w:type="dxa"/>
            <w:textDirection w:val="btLr"/>
            <w:vAlign w:val="center"/>
          </w:tcPr>
          <w:p w:rsidR="00055FCB" w:rsidRDefault="00055FCB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57981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 xml:space="preserve"> Aralık – </w:t>
            </w:r>
            <w:r w:rsidR="00E57981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055FCB" w:rsidRDefault="0006298A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055FC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55FCB" w:rsidRPr="00D52FD8" w:rsidRDefault="0006298A" w:rsidP="00055FCB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TG.4.1.10. Trafikte toplu taşıma araçlarını kullanmanın önemini kavrar.</w:t>
            </w:r>
          </w:p>
        </w:tc>
        <w:tc>
          <w:tcPr>
            <w:tcW w:w="2551" w:type="dxa"/>
            <w:vAlign w:val="center"/>
          </w:tcPr>
          <w:p w:rsidR="00055FCB" w:rsidRDefault="00055FCB" w:rsidP="00055FC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5FCB" w:rsidRDefault="0006298A" w:rsidP="00055FC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*Toplu Taşıma Araçları</w:t>
            </w:r>
          </w:p>
        </w:tc>
        <w:tc>
          <w:tcPr>
            <w:tcW w:w="1843" w:type="dxa"/>
            <w:vMerge/>
            <w:vAlign w:val="center"/>
          </w:tcPr>
          <w:p w:rsidR="00055FCB" w:rsidRPr="00881710" w:rsidRDefault="00055FCB" w:rsidP="00055FCB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5FCB" w:rsidRPr="00881710" w:rsidRDefault="00055FCB" w:rsidP="00055FC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5FCB" w:rsidRPr="001B6793" w:rsidRDefault="0006298A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Toplu taşıma aracı (gemi, tren, tramvay, metro, uçak, otobüs vb.) kullanarak gereksiz trafik</w:t>
            </w:r>
            <w:r w:rsidR="00E5798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298A">
              <w:rPr>
                <w:rFonts w:ascii="Tahoma" w:hAnsi="Tahoma" w:cs="Tahoma"/>
                <w:sz w:val="16"/>
                <w:szCs w:val="16"/>
              </w:rPr>
              <w:t>yoğunluğunun ortadan kaldırılması ve bu konuda çevre bilinci oluşturulması üzerinde durulur.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55FCB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39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F054C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81398" w:rsidRPr="00881710" w:rsidTr="00055FCB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181398" w:rsidRDefault="00055FC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181398" w:rsidRPr="00881710" w:rsidRDefault="00181398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E57981">
              <w:rPr>
                <w:rFonts w:ascii="Tahoma" w:hAnsi="Tahoma" w:cs="Tahoma"/>
                <w:sz w:val="16"/>
                <w:szCs w:val="16"/>
              </w:rPr>
              <w:t>17-</w:t>
            </w:r>
            <w:r w:rsidR="00055FCB">
              <w:rPr>
                <w:rFonts w:ascii="Tahoma" w:hAnsi="Tahoma" w:cs="Tahoma"/>
                <w:sz w:val="16"/>
                <w:szCs w:val="16"/>
              </w:rPr>
              <w:t>18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Pr="00881710" w:rsidRDefault="00E57981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055FCB">
              <w:rPr>
                <w:rFonts w:ascii="Tahoma" w:hAnsi="Tahoma" w:cs="Tahoma"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055FCB">
              <w:rPr>
                <w:rFonts w:ascii="Tahoma" w:hAnsi="Tahoma" w:cs="Tahoma"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Pr="00881710" w:rsidRDefault="00E57981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181398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81398" w:rsidRPr="00881710" w:rsidRDefault="00E57981" w:rsidP="00181398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TG.4.1.11. Taşıtlara binerken, taşıtlardan inerken ve taşıtlarda yolculuk ederken kurallara uyar.</w:t>
            </w:r>
          </w:p>
        </w:tc>
        <w:tc>
          <w:tcPr>
            <w:tcW w:w="2551" w:type="dxa"/>
            <w:vAlign w:val="center"/>
          </w:tcPr>
          <w:p w:rsidR="00181398" w:rsidRPr="00881710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81398" w:rsidRPr="00E57981" w:rsidRDefault="00E57981" w:rsidP="00E5798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E5798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Taşıtlara Biniş, Taşıtlardan İniş ve Taşıtlarda Yolculuk Kuralları</w:t>
            </w:r>
          </w:p>
          <w:p w:rsidR="00181398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81398" w:rsidRPr="00881710" w:rsidRDefault="00181398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81398" w:rsidRPr="00881710" w:rsidRDefault="00181398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4D5FC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 w:rsidR="004D5FC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81398" w:rsidRPr="00881710" w:rsidRDefault="00181398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81398" w:rsidRPr="00881710" w:rsidRDefault="00181398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57981" w:rsidRPr="00E57981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Okul servisi, otomobil, otobüs, traktör, gemi, tren, tramvay, metro, uçak ve motorsiklet gibi araçlara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binerken ve araçlardan inerken uyulması gereken kurallar üzerinde durulur. Yolculuk sırasında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yaşlılara, hamilelere, engellilere ve hastalara yer verilmesi gibi adabımuaşeret kuralları vurgulanır.</w:t>
            </w:r>
          </w:p>
          <w:p w:rsidR="00181398" w:rsidRPr="00881710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Ayrıca yolculuk sırasında toplu taşıma araçları ve diğer araçları korumanın önemi açıklanır.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9961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81398" w:rsidRPr="00881710" w:rsidRDefault="0099614F" w:rsidP="0099614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42</w:t>
            </w:r>
            <w:r w:rsidRPr="009961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E57981" w:rsidRDefault="00E57981"/>
    <w:p w:rsidR="00E57981" w:rsidRDefault="00E57981"/>
    <w:p w:rsidR="00E57981" w:rsidRDefault="00E57981" w:rsidP="00E57981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57981">
        <w:rPr>
          <w:rFonts w:ascii="Tahoma" w:hAnsi="Tahoma" w:cs="Tahoma"/>
          <w:color w:val="FF0000"/>
          <w:sz w:val="48"/>
          <w:szCs w:val="48"/>
        </w:rPr>
        <w:t>Yarıl Yıl Tatili</w:t>
      </w:r>
    </w:p>
    <w:p w:rsidR="00E57981" w:rsidRDefault="00E57981" w:rsidP="00E57981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bookmarkEnd w:id="2"/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40D7B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323CF" w:rsidRPr="00881710" w:rsidTr="00B40D7B">
        <w:trPr>
          <w:cantSplit/>
          <w:trHeight w:val="1264"/>
          <w:tblHeader/>
        </w:trPr>
        <w:tc>
          <w:tcPr>
            <w:tcW w:w="562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4C666A">
              <w:rPr>
                <w:rFonts w:ascii="Tahoma" w:hAnsi="Tahoma" w:cs="Tahoma"/>
                <w:sz w:val="16"/>
                <w:szCs w:val="16"/>
              </w:rPr>
              <w:t>19-20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323CF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sz w:val="16"/>
                <w:szCs w:val="16"/>
              </w:rPr>
              <w:t>14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0323CF" w:rsidRPr="00881710" w:rsidRDefault="00E5798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323CF" w:rsidRPr="00AB0BE1" w:rsidRDefault="00E57981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TG.4.1.12. Trafikte karşılaşılabilecek tehlikelere örnekler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0323CF" w:rsidRDefault="000323C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23CF" w:rsidRPr="00881710" w:rsidRDefault="004C666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1843" w:type="dxa"/>
            <w:vMerge w:val="restart"/>
            <w:vAlign w:val="center"/>
          </w:tcPr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323CF" w:rsidRPr="00881710" w:rsidRDefault="000323C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323CF" w:rsidRPr="00881710" w:rsidRDefault="000323C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323CF" w:rsidRPr="00881710" w:rsidRDefault="000323CF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323CF" w:rsidRPr="00881710" w:rsidRDefault="000323CF" w:rsidP="0018139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323CF" w:rsidRPr="00881710" w:rsidRDefault="000323C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57981" w:rsidRPr="00E57981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Trafik kazalarına yol açan nedenler (uykusuz ve alkollü araç kullanma, dikkatsizlik, aşırı hız,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aydınlatmanın yetersizliği, değişik hava koşullarının fark edilmeyi güçleştirmesi vb.) açıklanır.</w:t>
            </w:r>
          </w:p>
          <w:p w:rsidR="000323CF" w:rsidRPr="00EB433F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Otomobil yangınlarından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korunulacağı üzerinde de durulur.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323CF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44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323CF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4C666A">
              <w:rPr>
                <w:rFonts w:ascii="Tahoma" w:hAnsi="Tahoma" w:cs="Tahoma"/>
                <w:sz w:val="16"/>
                <w:szCs w:val="16"/>
              </w:rPr>
              <w:t>1-22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323CF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sz w:val="16"/>
                <w:szCs w:val="16"/>
              </w:rPr>
              <w:t>28 Şubat</w:t>
            </w:r>
          </w:p>
        </w:tc>
        <w:tc>
          <w:tcPr>
            <w:tcW w:w="426" w:type="dxa"/>
            <w:textDirection w:val="btLr"/>
            <w:vAlign w:val="center"/>
          </w:tcPr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323CF" w:rsidRPr="00D52FD8" w:rsidRDefault="00E57981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  <w:tc>
          <w:tcPr>
            <w:tcW w:w="2551" w:type="dxa"/>
            <w:vAlign w:val="center"/>
          </w:tcPr>
          <w:p w:rsidR="000323CF" w:rsidRDefault="000323C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23CF" w:rsidRDefault="004C666A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*Trafikte Önlem Alalım</w:t>
            </w:r>
          </w:p>
        </w:tc>
        <w:tc>
          <w:tcPr>
            <w:tcW w:w="1843" w:type="dxa"/>
            <w:vMerge/>
            <w:vAlign w:val="center"/>
          </w:tcPr>
          <w:p w:rsidR="000323CF" w:rsidRPr="00881710" w:rsidRDefault="000323C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323CF" w:rsidRPr="00881710" w:rsidRDefault="000323C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57981" w:rsidRPr="00E57981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Emniyet kemeri kullanmanın önemi vurgulanarak trafik kazalarını önleyici tedbirler üzerinde durulur.</w:t>
            </w:r>
          </w:p>
          <w:p w:rsidR="000323CF" w:rsidRPr="00D52FD8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Okul servislerinde ön koltukta yolculuk etmenin, camdan sarkmanın ve emniyet kemeri kullanmamanın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tehlikelerinden bahsedilir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323CF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47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323CF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0323CF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0323CF" w:rsidRDefault="000323C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4C666A">
              <w:rPr>
                <w:rFonts w:ascii="Tahoma" w:hAnsi="Tahoma" w:cs="Tahoma"/>
                <w:sz w:val="16"/>
                <w:szCs w:val="16"/>
              </w:rPr>
              <w:t>23-</w:t>
            </w:r>
            <w:r>
              <w:rPr>
                <w:rFonts w:ascii="Tahoma" w:hAnsi="Tahoma" w:cs="Tahoma"/>
                <w:sz w:val="16"/>
                <w:szCs w:val="16"/>
              </w:rPr>
              <w:t>24.HAFTA)</w:t>
            </w:r>
          </w:p>
        </w:tc>
        <w:tc>
          <w:tcPr>
            <w:tcW w:w="573" w:type="dxa"/>
            <w:textDirection w:val="btLr"/>
            <w:vAlign w:val="center"/>
          </w:tcPr>
          <w:p w:rsidR="000323CF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Mart- 1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0323CF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0323CF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323CF" w:rsidRPr="000323CF" w:rsidRDefault="00E57981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TG.4.1.14. Taşıt trafiğinde tehlikeli hareketlerden kaçınır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0323CF" w:rsidRDefault="000323CF" w:rsidP="000323C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23CF" w:rsidRDefault="004C666A" w:rsidP="000323C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Yolculuk Kurallarına Uyalım</w:t>
            </w:r>
          </w:p>
        </w:tc>
        <w:tc>
          <w:tcPr>
            <w:tcW w:w="1843" w:type="dxa"/>
            <w:vMerge/>
            <w:vAlign w:val="center"/>
          </w:tcPr>
          <w:p w:rsidR="000323CF" w:rsidRPr="00881710" w:rsidRDefault="000323C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323CF" w:rsidRPr="00881710" w:rsidRDefault="000323C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323CF" w:rsidRPr="000323CF" w:rsidRDefault="00E57981" w:rsidP="00E57981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Üzeri açık taşıtlarda veya yük üzerinde yolculuk yapmanın, taşıtlara asılma, tutunma ve taşıtların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önünden kontrolsüz geçmenin tehlikeleri üzerinde durulur. Yolculuk yaparken kendini güvene almak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için tutunmanın önemi üzerinde durulur.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323CF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49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C666A" w:rsidRPr="00881710" w:rsidTr="004562EE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4C666A" w:rsidRDefault="004C666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C666A" w:rsidRPr="00881710" w:rsidRDefault="004C666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C666A" w:rsidRPr="00881710" w:rsidRDefault="004C666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 Mart- 20 Mart</w:t>
            </w:r>
          </w:p>
        </w:tc>
        <w:tc>
          <w:tcPr>
            <w:tcW w:w="426" w:type="dxa"/>
            <w:textDirection w:val="btLr"/>
            <w:vAlign w:val="center"/>
          </w:tcPr>
          <w:p w:rsidR="004C666A" w:rsidRPr="00881710" w:rsidRDefault="004C666A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C666A" w:rsidRPr="00881710" w:rsidRDefault="004C666A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TG.4.1.15. Trafikte sorumlu, saygılı ve sabırlı olmanın gerekliliğini sorgular.</w:t>
            </w:r>
          </w:p>
        </w:tc>
        <w:tc>
          <w:tcPr>
            <w:tcW w:w="2551" w:type="dxa"/>
            <w:vAlign w:val="center"/>
          </w:tcPr>
          <w:p w:rsidR="004C666A" w:rsidRPr="00881710" w:rsidRDefault="004C666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C666A" w:rsidRPr="00881710" w:rsidRDefault="004C666A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Trafikte Sorumlu, Saygılı ve Sabırlı Olalım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C666A" w:rsidRPr="00881710" w:rsidRDefault="004C666A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C666A" w:rsidRPr="00881710" w:rsidRDefault="004C666A" w:rsidP="004C66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410" w:type="dxa"/>
            <w:vAlign w:val="center"/>
          </w:tcPr>
          <w:p w:rsidR="004C666A" w:rsidRPr="00881710" w:rsidRDefault="004C666A" w:rsidP="004C666A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Trafik kurallarına uymayanları nezaket kuralları çerçevesinde uyarma, kendisine yapılan uyarıları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666A">
              <w:rPr>
                <w:rFonts w:ascii="Tahoma" w:hAnsi="Tahoma" w:cs="Tahoma"/>
                <w:sz w:val="16"/>
                <w:szCs w:val="16"/>
              </w:rPr>
              <w:t>dikkate almanın gerekliliği üzerinde durulur.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C666A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51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4C666A" w:rsidRPr="00881710" w:rsidTr="004562EE">
        <w:trPr>
          <w:cantSplit/>
          <w:trHeight w:val="1555"/>
          <w:tblHeader/>
        </w:trPr>
        <w:tc>
          <w:tcPr>
            <w:tcW w:w="562" w:type="dxa"/>
            <w:textDirection w:val="btLr"/>
            <w:vAlign w:val="center"/>
          </w:tcPr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MART-NİSAN</w:t>
            </w:r>
          </w:p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(26-27.HAFTA)</w:t>
            </w:r>
          </w:p>
        </w:tc>
        <w:tc>
          <w:tcPr>
            <w:tcW w:w="573" w:type="dxa"/>
            <w:textDirection w:val="btLr"/>
            <w:vAlign w:val="center"/>
          </w:tcPr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Mart – 3 Nisan</w:t>
            </w:r>
          </w:p>
        </w:tc>
        <w:tc>
          <w:tcPr>
            <w:tcW w:w="426" w:type="dxa"/>
            <w:textDirection w:val="btLr"/>
            <w:vAlign w:val="center"/>
          </w:tcPr>
          <w:p w:rsidR="004C666A" w:rsidRPr="00881710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4C666A" w:rsidRPr="00AB0BE1" w:rsidRDefault="004C666A" w:rsidP="000323CF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4C666A" w:rsidRPr="00881710" w:rsidRDefault="004C666A" w:rsidP="000323C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C666A" w:rsidRPr="00881710" w:rsidRDefault="004C666A" w:rsidP="000323C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Kurallarına Uymanın Birey ve Toplum Hayatına Etkileri</w:t>
            </w:r>
          </w:p>
        </w:tc>
        <w:tc>
          <w:tcPr>
            <w:tcW w:w="1843" w:type="dxa"/>
            <w:vMerge/>
            <w:vAlign w:val="center"/>
          </w:tcPr>
          <w:p w:rsidR="004C666A" w:rsidRPr="00881710" w:rsidRDefault="004C666A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C666A" w:rsidRPr="00881710" w:rsidRDefault="004C666A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C666A" w:rsidRPr="00EB433F" w:rsidRDefault="004C666A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Trafik kurallarına uymanın sosyal ve ekonomik açıdan kısa ve uzun vadeli etkileri üzerinde durulur.</w:t>
            </w: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C666A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52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4C666A" w:rsidRPr="00881710" w:rsidTr="008A46BF">
        <w:trPr>
          <w:cantSplit/>
          <w:trHeight w:val="1266"/>
          <w:tblHeader/>
        </w:trPr>
        <w:tc>
          <w:tcPr>
            <w:tcW w:w="562" w:type="dxa"/>
            <w:textDirection w:val="btLr"/>
            <w:vAlign w:val="center"/>
          </w:tcPr>
          <w:p w:rsidR="004C666A" w:rsidRDefault="004C666A" w:rsidP="004C666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</w:tc>
        <w:tc>
          <w:tcPr>
            <w:tcW w:w="573" w:type="dxa"/>
            <w:textDirection w:val="btLr"/>
            <w:vAlign w:val="center"/>
          </w:tcPr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Nisan</w:t>
            </w:r>
          </w:p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Nisan</w:t>
            </w:r>
          </w:p>
        </w:tc>
        <w:tc>
          <w:tcPr>
            <w:tcW w:w="426" w:type="dxa"/>
            <w:textDirection w:val="btLr"/>
            <w:vAlign w:val="center"/>
          </w:tcPr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4C666A" w:rsidRPr="004C666A" w:rsidRDefault="004C666A" w:rsidP="004C666A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C666A">
              <w:rPr>
                <w:rFonts w:ascii="Tahoma" w:hAnsi="Tahoma" w:cs="Tahoma"/>
                <w:color w:val="FF0000"/>
                <w:sz w:val="48"/>
                <w:szCs w:val="48"/>
              </w:rPr>
              <w:t>2.Ara Tatil</w:t>
            </w:r>
          </w:p>
        </w:tc>
      </w:tr>
      <w:tr w:rsidR="006E7E9B" w:rsidRPr="00881710" w:rsidTr="006E7E9B">
        <w:trPr>
          <w:cantSplit/>
          <w:trHeight w:val="1560"/>
          <w:tblHeader/>
        </w:trPr>
        <w:tc>
          <w:tcPr>
            <w:tcW w:w="562" w:type="dxa"/>
            <w:textDirection w:val="btLr"/>
            <w:vAlign w:val="center"/>
          </w:tcPr>
          <w:p w:rsidR="006E7E9B" w:rsidRPr="006E7E9B" w:rsidRDefault="006E7E9B" w:rsidP="006E7E9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7E9B">
              <w:rPr>
                <w:rFonts w:ascii="Tahoma" w:hAnsi="Tahoma" w:cs="Tahoma"/>
                <w:sz w:val="14"/>
                <w:szCs w:val="14"/>
              </w:rPr>
              <w:t>NİSAN</w:t>
            </w:r>
          </w:p>
          <w:p w:rsidR="006E7E9B" w:rsidRPr="006E7E9B" w:rsidRDefault="006E7E9B" w:rsidP="006E7E9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7E9B">
              <w:rPr>
                <w:rFonts w:ascii="Tahoma" w:hAnsi="Tahoma" w:cs="Tahoma"/>
                <w:sz w:val="14"/>
                <w:szCs w:val="14"/>
              </w:rPr>
              <w:t>(2</w:t>
            </w:r>
            <w:r w:rsidRPr="006E7E9B">
              <w:rPr>
                <w:rFonts w:ascii="Tahoma" w:hAnsi="Tahoma" w:cs="Tahoma"/>
                <w:sz w:val="14"/>
                <w:szCs w:val="14"/>
              </w:rPr>
              <w:t>8-29-30</w:t>
            </w:r>
            <w:r w:rsidRPr="006E7E9B">
              <w:rPr>
                <w:rFonts w:ascii="Tahoma" w:hAnsi="Tahoma" w:cs="Tahoma"/>
                <w:sz w:val="14"/>
                <w:szCs w:val="14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E7E9B" w:rsidRDefault="006E7E9B" w:rsidP="006E7E9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Nisan</w:t>
            </w:r>
          </w:p>
          <w:p w:rsidR="006E7E9B" w:rsidRPr="00881710" w:rsidRDefault="006E7E9B" w:rsidP="006E7E9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 Nisan</w:t>
            </w:r>
          </w:p>
        </w:tc>
        <w:tc>
          <w:tcPr>
            <w:tcW w:w="426" w:type="dxa"/>
            <w:textDirection w:val="btLr"/>
            <w:vAlign w:val="center"/>
          </w:tcPr>
          <w:p w:rsidR="006E7E9B" w:rsidRPr="00881710" w:rsidRDefault="006E7E9B" w:rsidP="006E7E9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E7E9B" w:rsidRPr="006E7E9B" w:rsidRDefault="006E7E9B" w:rsidP="006E7E9B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7E9B">
              <w:rPr>
                <w:rFonts w:ascii="Tahoma" w:hAnsi="Tahoma" w:cs="Tahoma"/>
                <w:color w:val="000000" w:themeColor="text1"/>
                <w:sz w:val="16"/>
                <w:szCs w:val="16"/>
              </w:rPr>
              <w:t>TG.4.1.17. Trafik kurallarının etkin bir şekilde uygulanmasına yönelik önerilerde bulunur.</w:t>
            </w:r>
          </w:p>
        </w:tc>
        <w:tc>
          <w:tcPr>
            <w:tcW w:w="2551" w:type="dxa"/>
            <w:vAlign w:val="center"/>
          </w:tcPr>
          <w:p w:rsidR="006E7E9B" w:rsidRPr="00881710" w:rsidRDefault="006E7E9B" w:rsidP="006E7E9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E7E9B" w:rsidRPr="004C666A" w:rsidRDefault="006E7E9B" w:rsidP="006E7E9B">
            <w:pPr>
              <w:rPr>
                <w:rFonts w:ascii="Tahoma" w:hAnsi="Tahoma" w:cs="Tahoma"/>
                <w:color w:val="FF0000"/>
                <w:sz w:val="48"/>
                <w:szCs w:val="4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Kurallarının Uygulanması</w:t>
            </w:r>
          </w:p>
        </w:tc>
        <w:tc>
          <w:tcPr>
            <w:tcW w:w="1843" w:type="dxa"/>
            <w:vAlign w:val="center"/>
          </w:tcPr>
          <w:p w:rsidR="006E7E9B" w:rsidRPr="004C666A" w:rsidRDefault="006E7E9B" w:rsidP="006E7E9B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1701" w:type="dxa"/>
            <w:vAlign w:val="center"/>
          </w:tcPr>
          <w:p w:rsidR="006E7E9B" w:rsidRPr="004C666A" w:rsidRDefault="006E7E9B" w:rsidP="006E7E9B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6E7E9B" w:rsidRPr="004C666A" w:rsidRDefault="006E7E9B" w:rsidP="006E7E9B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9614F">
              <w:rPr>
                <w:rFonts w:ascii="Tahoma" w:hAnsi="Tahoma" w:cs="Tahoma"/>
                <w:color w:val="000000" w:themeColor="text1"/>
                <w:sz w:val="16"/>
                <w:szCs w:val="16"/>
              </w:rPr>
              <w:t>Ders Kitabı</w:t>
            </w:r>
          </w:p>
          <w:p w:rsidR="006E7E9B" w:rsidRPr="0099614F" w:rsidRDefault="0099614F" w:rsidP="0099614F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9614F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54</w:t>
            </w:r>
            <w:r w:rsidRPr="0099614F">
              <w:rPr>
                <w:rFonts w:ascii="Tahoma" w:hAnsi="Tahoma" w:cs="Tahoma"/>
                <w:color w:val="000000" w:themeColor="text1"/>
                <w:sz w:val="16"/>
                <w:szCs w:val="16"/>
              </w:rPr>
              <w:t>)</w:t>
            </w:r>
          </w:p>
        </w:tc>
      </w:tr>
    </w:tbl>
    <w:p w:rsidR="009576FE" w:rsidRDefault="009576FE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8D444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6E7E9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 xml:space="preserve">TRAFİKTE </w:t>
            </w:r>
            <w:r w:rsidR="006E7E9B">
              <w:rPr>
                <w:rFonts w:ascii="Tahoma" w:hAnsi="Tahoma" w:cs="Tahoma"/>
                <w:b/>
                <w:sz w:val="18"/>
                <w:szCs w:val="18"/>
              </w:rPr>
              <w:t>GÜVENLİK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6430A" w:rsidRPr="00881710" w:rsidTr="004562E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76430A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76430A" w:rsidRPr="00881710" w:rsidRDefault="0076430A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6E7E9B">
              <w:rPr>
                <w:rFonts w:ascii="Tahoma" w:hAnsi="Tahoma" w:cs="Tahoma"/>
                <w:sz w:val="16"/>
                <w:szCs w:val="16"/>
              </w:rPr>
              <w:t>31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6430A" w:rsidRPr="00881710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Mayıs – 8 Mayıs</w:t>
            </w:r>
          </w:p>
        </w:tc>
        <w:tc>
          <w:tcPr>
            <w:tcW w:w="426" w:type="dxa"/>
            <w:textDirection w:val="btLr"/>
            <w:vAlign w:val="center"/>
          </w:tcPr>
          <w:p w:rsidR="0076430A" w:rsidRPr="00881710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6430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6430A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6430A" w:rsidRPr="00881710" w:rsidRDefault="0076430A" w:rsidP="00F634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6430A" w:rsidRDefault="006E7E9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ve İlk Yardım Haftası</w:t>
            </w:r>
          </w:p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6430A" w:rsidRPr="00881710" w:rsidRDefault="0076430A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4562E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="006E7E9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6430A" w:rsidRPr="00881710" w:rsidRDefault="0076430A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6430A" w:rsidRPr="00881710" w:rsidRDefault="0076430A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6430A" w:rsidRPr="00881710" w:rsidRDefault="0076430A" w:rsidP="00A667A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6430A" w:rsidRPr="00881710" w:rsidTr="008D4440">
        <w:trPr>
          <w:cantSplit/>
          <w:trHeight w:val="2115"/>
          <w:tblHeader/>
        </w:trPr>
        <w:tc>
          <w:tcPr>
            <w:tcW w:w="562" w:type="dxa"/>
            <w:textDirection w:val="btLr"/>
            <w:vAlign w:val="center"/>
          </w:tcPr>
          <w:p w:rsidR="0076430A" w:rsidRDefault="004562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4562EE">
              <w:rPr>
                <w:rFonts w:ascii="Tahoma" w:hAnsi="Tahoma" w:cs="Tahoma"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6430A" w:rsidRDefault="006E7E9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Mayıs – 15 Mayıs</w:t>
            </w:r>
          </w:p>
        </w:tc>
        <w:tc>
          <w:tcPr>
            <w:tcW w:w="426" w:type="dxa"/>
            <w:textDirection w:val="btLr"/>
            <w:vAlign w:val="center"/>
          </w:tcPr>
          <w:p w:rsidR="0076430A" w:rsidRPr="00881710" w:rsidRDefault="006E7E9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6430A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9B2223" w:rsidRPr="00AB0BE1" w:rsidRDefault="009B2223" w:rsidP="00456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6430A" w:rsidRDefault="0076430A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6430A" w:rsidRPr="00881710" w:rsidRDefault="006E7E9B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*Değerlendirme Çalışması</w:t>
            </w:r>
          </w:p>
        </w:tc>
        <w:tc>
          <w:tcPr>
            <w:tcW w:w="1843" w:type="dxa"/>
            <w:vMerge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6430A" w:rsidRPr="00EB433F" w:rsidRDefault="0076430A" w:rsidP="00456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614F" w:rsidRPr="0099614F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6430A" w:rsidRPr="00881710" w:rsidRDefault="0099614F" w:rsidP="0099614F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Değerlendirme Çalışması</w:t>
            </w:r>
            <w:r w:rsidRPr="0099614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134991">
              <w:rPr>
                <w:rFonts w:ascii="Tahoma" w:hAnsi="Tahoma" w:cs="Tahoma"/>
                <w:sz w:val="16"/>
                <w:szCs w:val="16"/>
              </w:rPr>
              <w:t>56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8498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58498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E7E9B" w:rsidRPr="00881710" w:rsidTr="006E7E9B">
        <w:trPr>
          <w:cantSplit/>
          <w:trHeight w:val="1866"/>
          <w:tblHeader/>
        </w:trPr>
        <w:tc>
          <w:tcPr>
            <w:tcW w:w="562" w:type="dxa"/>
            <w:textDirection w:val="btLr"/>
            <w:vAlign w:val="center"/>
          </w:tcPr>
          <w:p w:rsidR="006E7E9B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6E7E9B" w:rsidRPr="00881710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796A8D"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E7E9B" w:rsidRPr="00881710" w:rsidRDefault="00796A8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  <w:r w:rsidR="006E7E9B">
              <w:rPr>
                <w:rFonts w:ascii="Tahoma" w:hAnsi="Tahoma" w:cs="Tahoma"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sz w:val="16"/>
                <w:szCs w:val="16"/>
              </w:rPr>
              <w:t>22</w:t>
            </w:r>
            <w:r w:rsidR="006E7E9B">
              <w:rPr>
                <w:rFonts w:ascii="Tahoma" w:hAnsi="Tahoma" w:cs="Tahoma"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6E7E9B" w:rsidRPr="00881710" w:rsidRDefault="006E7E9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E7E9B" w:rsidRPr="00881710" w:rsidRDefault="006E7E9B" w:rsidP="004562EE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TG.4.2.1. Taşıtlarda bulunması gereken ilk yardım malzemelerini tanır.</w:t>
            </w:r>
          </w:p>
        </w:tc>
        <w:tc>
          <w:tcPr>
            <w:tcW w:w="2551" w:type="dxa"/>
            <w:vAlign w:val="center"/>
          </w:tcPr>
          <w:p w:rsidR="006E7E9B" w:rsidRPr="00881710" w:rsidRDefault="006E7E9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6E7E9B" w:rsidRPr="00B008D1" w:rsidRDefault="006E7E9B" w:rsidP="004A159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E9B" w:rsidRPr="00881710" w:rsidRDefault="00796A8D" w:rsidP="00B3584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*İlk Yardım Çantası</w:t>
            </w:r>
          </w:p>
        </w:tc>
        <w:tc>
          <w:tcPr>
            <w:tcW w:w="1843" w:type="dxa"/>
            <w:vMerge w:val="restart"/>
            <w:vAlign w:val="center"/>
          </w:tcPr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6E7E9B" w:rsidRPr="00881710" w:rsidRDefault="006E7E9B" w:rsidP="0030425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E7E9B" w:rsidRPr="00881710" w:rsidRDefault="006E7E9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E7E9B" w:rsidRPr="00881710" w:rsidRDefault="006E7E9B" w:rsidP="0030425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E7E9B" w:rsidRPr="00881710" w:rsidRDefault="006E7E9B" w:rsidP="0030425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E7E9B" w:rsidRPr="00881710" w:rsidRDefault="006E7E9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E9B" w:rsidRPr="00881710" w:rsidRDefault="006E7E9B" w:rsidP="00456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E7E9B" w:rsidRPr="00881710" w:rsidRDefault="006E7E9B" w:rsidP="009B222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4991" w:rsidRPr="00134991" w:rsidRDefault="00134991" w:rsidP="00134991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E7E9B" w:rsidRPr="00881710" w:rsidRDefault="00134991" w:rsidP="0013499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13499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E7E9B" w:rsidRPr="00881710" w:rsidTr="006E7E9B">
        <w:trPr>
          <w:cantSplit/>
          <w:trHeight w:val="1976"/>
          <w:tblHeader/>
        </w:trPr>
        <w:tc>
          <w:tcPr>
            <w:tcW w:w="562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6E7E9B" w:rsidRDefault="006E7E9B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</w:t>
            </w:r>
            <w:r w:rsidR="00796A8D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 Mayıs – 29 Mayıs</w:t>
            </w:r>
          </w:p>
        </w:tc>
        <w:tc>
          <w:tcPr>
            <w:tcW w:w="426" w:type="dxa"/>
            <w:textDirection w:val="btLr"/>
            <w:vAlign w:val="center"/>
          </w:tcPr>
          <w:p w:rsidR="006E7E9B" w:rsidRDefault="006E7E9B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6E7E9B" w:rsidRPr="004562EE" w:rsidRDefault="006E7E9B" w:rsidP="0030425B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TG.4.2.2. Trafikte ilk yardım gerektiren durumlarda kimlerden ve nasıl yardım istenmesi gerektiğini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6E7E9B" w:rsidRPr="004562EE" w:rsidRDefault="006E7E9B" w:rsidP="0030425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E7E9B" w:rsidRPr="00881710" w:rsidRDefault="00796A8D" w:rsidP="0030425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*Kaza Anında Kimlerden ve Nasıl Yardım İstenir</w:t>
            </w:r>
          </w:p>
        </w:tc>
        <w:tc>
          <w:tcPr>
            <w:tcW w:w="1843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E9B" w:rsidRPr="004562EE" w:rsidRDefault="006E7E9B" w:rsidP="006E7E9B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Kaza anında ambulans 112, polis imdat 155, jandarma 156 ve itfaiye 110 gibi numaraların aranması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gerektiği ve arandığında verilmesi gereken bilgiler üzerinde durulur.</w:t>
            </w:r>
          </w:p>
        </w:tc>
        <w:tc>
          <w:tcPr>
            <w:tcW w:w="2268" w:type="dxa"/>
            <w:vAlign w:val="center"/>
          </w:tcPr>
          <w:p w:rsidR="00134991" w:rsidRPr="00134991" w:rsidRDefault="00134991" w:rsidP="0013499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E9B" w:rsidRPr="00881710" w:rsidRDefault="00134991" w:rsidP="00134991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64</w:t>
            </w: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  <w:tr w:rsidR="006E7E9B" w:rsidRPr="00881710" w:rsidTr="006E7E9B">
        <w:trPr>
          <w:cantSplit/>
          <w:trHeight w:val="1551"/>
          <w:tblHeader/>
        </w:trPr>
        <w:tc>
          <w:tcPr>
            <w:tcW w:w="562" w:type="dxa"/>
            <w:textDirection w:val="btLr"/>
            <w:vAlign w:val="center"/>
          </w:tcPr>
          <w:p w:rsidR="00796A8D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HAZİRAN</w:t>
            </w:r>
          </w:p>
          <w:p w:rsidR="006E7E9B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96A8D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Haziran</w:t>
            </w:r>
          </w:p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Haziran</w:t>
            </w:r>
          </w:p>
        </w:tc>
        <w:tc>
          <w:tcPr>
            <w:tcW w:w="426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6E7E9B" w:rsidRPr="004562EE" w:rsidRDefault="006E7E9B" w:rsidP="0030425B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TG.4.2.3. İlk yardım uygulamalarında doğru müdahalenin önemini tartışır.</w:t>
            </w:r>
          </w:p>
        </w:tc>
        <w:tc>
          <w:tcPr>
            <w:tcW w:w="2551" w:type="dxa"/>
            <w:vAlign w:val="center"/>
          </w:tcPr>
          <w:p w:rsidR="00796A8D" w:rsidRPr="00B008D1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E9B" w:rsidRPr="004562EE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 Yardım Uygulamalarında Doğru Müdahale</w:t>
            </w:r>
          </w:p>
        </w:tc>
        <w:tc>
          <w:tcPr>
            <w:tcW w:w="1843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E9B" w:rsidRPr="004562EE" w:rsidRDefault="006E7E9B" w:rsidP="0030425B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İlk yardım uygulamalarının kimler tarafından ve nasıl yapılması gerektiği üzerinde durulur.</w:t>
            </w:r>
          </w:p>
        </w:tc>
        <w:tc>
          <w:tcPr>
            <w:tcW w:w="2268" w:type="dxa"/>
            <w:vAlign w:val="center"/>
          </w:tcPr>
          <w:p w:rsidR="00134991" w:rsidRPr="00134991" w:rsidRDefault="00134991" w:rsidP="0013499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E9B" w:rsidRPr="004562EE" w:rsidRDefault="00134991" w:rsidP="0013499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66</w:t>
            </w: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  <w:tr w:rsidR="006E7E9B" w:rsidRPr="00881710" w:rsidTr="006E7E9B">
        <w:trPr>
          <w:cantSplit/>
          <w:trHeight w:val="1551"/>
          <w:tblHeader/>
        </w:trPr>
        <w:tc>
          <w:tcPr>
            <w:tcW w:w="562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HAZİRAN</w:t>
            </w:r>
          </w:p>
          <w:p w:rsidR="00796A8D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(36.HAFTA)</w:t>
            </w:r>
          </w:p>
        </w:tc>
        <w:tc>
          <w:tcPr>
            <w:tcW w:w="573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 Haziran</w:t>
            </w:r>
          </w:p>
          <w:p w:rsidR="00796A8D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Haziran</w:t>
            </w:r>
          </w:p>
        </w:tc>
        <w:tc>
          <w:tcPr>
            <w:tcW w:w="426" w:type="dxa"/>
            <w:textDirection w:val="btLr"/>
            <w:vAlign w:val="center"/>
          </w:tcPr>
          <w:p w:rsidR="006E7E9B" w:rsidRDefault="00796A8D" w:rsidP="0030425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6E7E9B" w:rsidRPr="006E7E9B" w:rsidRDefault="006E7E9B" w:rsidP="0030425B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TG.4.2.4. Hafif yaralanmalarda yapılacak ilk yardım uygulamalarını araştırır.</w:t>
            </w:r>
          </w:p>
        </w:tc>
        <w:tc>
          <w:tcPr>
            <w:tcW w:w="2551" w:type="dxa"/>
            <w:vAlign w:val="center"/>
          </w:tcPr>
          <w:p w:rsidR="00796A8D" w:rsidRPr="00B008D1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E9B" w:rsidRPr="004562EE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Hafif Yaralanmalarda İlk Yardım</w:t>
            </w:r>
          </w:p>
        </w:tc>
        <w:tc>
          <w:tcPr>
            <w:tcW w:w="1843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E9B" w:rsidRPr="00881710" w:rsidRDefault="006E7E9B" w:rsidP="00304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E9B" w:rsidRPr="006E7E9B" w:rsidRDefault="006E7E9B" w:rsidP="00796A8D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Solunum yolunu açık tutma, sıyrık, bere, çürük, ezik vb. hafif yaralanmalarda yapılması gereken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yardım uygulamaları üzerinde durulur. İlk yardım uygulamalarında öncelikli amacın hastaya zarar</w:t>
            </w:r>
            <w:r w:rsidR="00796A8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vermemek olduğu belirtilir</w:t>
            </w:r>
          </w:p>
        </w:tc>
        <w:tc>
          <w:tcPr>
            <w:tcW w:w="2268" w:type="dxa"/>
            <w:vAlign w:val="center"/>
          </w:tcPr>
          <w:p w:rsidR="00134991" w:rsidRPr="00134991" w:rsidRDefault="00134991" w:rsidP="0013499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E9B" w:rsidRPr="004562EE" w:rsidRDefault="00134991" w:rsidP="0013499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69</w:t>
            </w: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  <w:tr w:rsidR="00796A8D" w:rsidRPr="00881710" w:rsidTr="00134991">
        <w:trPr>
          <w:cantSplit/>
          <w:trHeight w:val="2825"/>
          <w:tblHeader/>
        </w:trPr>
        <w:tc>
          <w:tcPr>
            <w:tcW w:w="562" w:type="dxa"/>
            <w:textDirection w:val="btLr"/>
            <w:vAlign w:val="center"/>
          </w:tcPr>
          <w:p w:rsidR="00796A8D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HAZİRAN</w:t>
            </w:r>
          </w:p>
          <w:p w:rsidR="00796A8D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96A8D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Haziran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 xml:space="preserve"> Haziran</w:t>
            </w:r>
          </w:p>
        </w:tc>
        <w:tc>
          <w:tcPr>
            <w:tcW w:w="426" w:type="dxa"/>
            <w:textDirection w:val="btLr"/>
            <w:vAlign w:val="center"/>
          </w:tcPr>
          <w:p w:rsidR="00796A8D" w:rsidRDefault="00796A8D" w:rsidP="00796A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796A8D" w:rsidRPr="006E7E9B" w:rsidRDefault="00796A8D" w:rsidP="00796A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96A8D" w:rsidRPr="00B008D1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96A8D" w:rsidRPr="004562EE" w:rsidRDefault="00796A8D" w:rsidP="00796A8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Değerlendirme Çalışması</w:t>
            </w:r>
          </w:p>
        </w:tc>
        <w:tc>
          <w:tcPr>
            <w:tcW w:w="1843" w:type="dxa"/>
            <w:vAlign w:val="center"/>
          </w:tcPr>
          <w:p w:rsidR="00796A8D" w:rsidRPr="00881710" w:rsidRDefault="00796A8D" w:rsidP="00796A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96A8D" w:rsidRPr="00881710" w:rsidRDefault="00796A8D" w:rsidP="00796A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96A8D" w:rsidRPr="006E7E9B" w:rsidRDefault="00796A8D" w:rsidP="00796A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34991" w:rsidRPr="00134991" w:rsidRDefault="00134991" w:rsidP="00134991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96A8D" w:rsidRDefault="00134991" w:rsidP="00134991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Değerlendirme Çalışması</w:t>
            </w:r>
            <w:r w:rsidRPr="00134991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70</w:t>
            </w:r>
            <w:r w:rsidRPr="0013499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552CEF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134991">
        <w:rPr>
          <w:rFonts w:ascii="Tahoma" w:hAnsi="Tahoma" w:cs="Tahoma"/>
          <w:sz w:val="18"/>
          <w:szCs w:val="18"/>
        </w:rPr>
        <w:t>9</w:t>
      </w:r>
      <w:bookmarkStart w:id="4" w:name="_GoBack"/>
      <w:bookmarkEnd w:id="4"/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BA2" w:rsidRDefault="00A96BA2" w:rsidP="007A40FE">
      <w:pPr>
        <w:spacing w:after="0" w:line="240" w:lineRule="auto"/>
      </w:pPr>
      <w:r>
        <w:separator/>
      </w:r>
    </w:p>
  </w:endnote>
  <w:endnote w:type="continuationSeparator" w:id="0">
    <w:p w:rsidR="00A96BA2" w:rsidRDefault="00A96BA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BA2" w:rsidRDefault="00A96BA2" w:rsidP="007A40FE">
      <w:pPr>
        <w:spacing w:after="0" w:line="240" w:lineRule="auto"/>
      </w:pPr>
      <w:r>
        <w:separator/>
      </w:r>
    </w:p>
  </w:footnote>
  <w:footnote w:type="continuationSeparator" w:id="0">
    <w:p w:rsidR="00A96BA2" w:rsidRDefault="00A96BA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8647DB" w:rsidTr="00B40D7B">
      <w:trPr>
        <w:trHeight w:val="1266"/>
        <w:jc w:val="center"/>
      </w:trPr>
      <w:tc>
        <w:tcPr>
          <w:tcW w:w="15725" w:type="dxa"/>
          <w:vAlign w:val="center"/>
        </w:tcPr>
        <w:p w:rsidR="008647DB" w:rsidRPr="007A38A7" w:rsidRDefault="008647DB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</w:t>
          </w:r>
          <w:r w:rsidR="00AB10B4">
            <w:rPr>
              <w:rFonts w:ascii="Tahoma" w:hAnsi="Tahoma" w:cs="Tahoma"/>
              <w:sz w:val="24"/>
              <w:szCs w:val="24"/>
            </w:rPr>
            <w:t>9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 w:rsidR="00AB10B4"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8647DB" w:rsidRPr="007A38A7" w:rsidRDefault="008647DB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TRAFİK GÜVENLİĞİ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8647DB" w:rsidRDefault="008647DB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8647DB" w:rsidRDefault="008647DB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92A2D"/>
    <w:multiLevelType w:val="hybridMultilevel"/>
    <w:tmpl w:val="81EEFC48"/>
    <w:lvl w:ilvl="0" w:tplc="A7B667A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323CF"/>
    <w:rsid w:val="00055FCB"/>
    <w:rsid w:val="0006298A"/>
    <w:rsid w:val="001329FE"/>
    <w:rsid w:val="00134991"/>
    <w:rsid w:val="001555BD"/>
    <w:rsid w:val="0017048F"/>
    <w:rsid w:val="00181398"/>
    <w:rsid w:val="0019501A"/>
    <w:rsid w:val="001B6793"/>
    <w:rsid w:val="001D7B28"/>
    <w:rsid w:val="001E7BE7"/>
    <w:rsid w:val="00222EF7"/>
    <w:rsid w:val="002368ED"/>
    <w:rsid w:val="0029734F"/>
    <w:rsid w:val="002D2AFD"/>
    <w:rsid w:val="002F2285"/>
    <w:rsid w:val="0030425B"/>
    <w:rsid w:val="003453DB"/>
    <w:rsid w:val="003A0612"/>
    <w:rsid w:val="003F054C"/>
    <w:rsid w:val="00407E02"/>
    <w:rsid w:val="00412EE0"/>
    <w:rsid w:val="004248B9"/>
    <w:rsid w:val="004562EE"/>
    <w:rsid w:val="004746A5"/>
    <w:rsid w:val="00482F32"/>
    <w:rsid w:val="004930BA"/>
    <w:rsid w:val="004A159D"/>
    <w:rsid w:val="004B1B3B"/>
    <w:rsid w:val="004C666A"/>
    <w:rsid w:val="004D5FC0"/>
    <w:rsid w:val="005134DB"/>
    <w:rsid w:val="00552CEF"/>
    <w:rsid w:val="00583F68"/>
    <w:rsid w:val="00584980"/>
    <w:rsid w:val="005B0CC9"/>
    <w:rsid w:val="00621AA0"/>
    <w:rsid w:val="00635EDF"/>
    <w:rsid w:val="00664174"/>
    <w:rsid w:val="00690BE1"/>
    <w:rsid w:val="006D60FD"/>
    <w:rsid w:val="006E0838"/>
    <w:rsid w:val="006E7E9B"/>
    <w:rsid w:val="00717DF4"/>
    <w:rsid w:val="0076430A"/>
    <w:rsid w:val="00796A8D"/>
    <w:rsid w:val="007A38A7"/>
    <w:rsid w:val="007A40FE"/>
    <w:rsid w:val="007F6F19"/>
    <w:rsid w:val="00840713"/>
    <w:rsid w:val="0085132E"/>
    <w:rsid w:val="008647DB"/>
    <w:rsid w:val="008A66E4"/>
    <w:rsid w:val="008D4440"/>
    <w:rsid w:val="009576FE"/>
    <w:rsid w:val="009668A7"/>
    <w:rsid w:val="00985228"/>
    <w:rsid w:val="0099614F"/>
    <w:rsid w:val="009B2223"/>
    <w:rsid w:val="009F0196"/>
    <w:rsid w:val="00A41844"/>
    <w:rsid w:val="00A667A8"/>
    <w:rsid w:val="00A96BA2"/>
    <w:rsid w:val="00AA0F4F"/>
    <w:rsid w:val="00AB0BE1"/>
    <w:rsid w:val="00AB10B4"/>
    <w:rsid w:val="00AE6F52"/>
    <w:rsid w:val="00B008D1"/>
    <w:rsid w:val="00B05470"/>
    <w:rsid w:val="00B3584B"/>
    <w:rsid w:val="00B40D7B"/>
    <w:rsid w:val="00BB1256"/>
    <w:rsid w:val="00BD213E"/>
    <w:rsid w:val="00C5110B"/>
    <w:rsid w:val="00C942BF"/>
    <w:rsid w:val="00D52FD8"/>
    <w:rsid w:val="00D624C2"/>
    <w:rsid w:val="00D63E83"/>
    <w:rsid w:val="00D7114F"/>
    <w:rsid w:val="00DB76FD"/>
    <w:rsid w:val="00DD01FC"/>
    <w:rsid w:val="00E133E2"/>
    <w:rsid w:val="00E57981"/>
    <w:rsid w:val="00EB433F"/>
    <w:rsid w:val="00ED3559"/>
    <w:rsid w:val="00EF7E5C"/>
    <w:rsid w:val="00F01F37"/>
    <w:rsid w:val="00F634FB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C815B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57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7A03E-D7A1-4F51-8AD9-94FAE804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Trafik Güvenliği Yıllık Plan</vt:lpstr>
    </vt:vector>
  </TitlesOfParts>
  <Company/>
  <LinksUpToDate>false</LinksUpToDate>
  <CharactersWithSpaces>14951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Trafik Güvenliği Yıllık Plan</dc:title>
  <dc:subject/>
  <dc:creator>Muhammet Bozkurt;www.mebders.com</dc:creator>
  <cp:keywords/>
  <dc:description/>
  <cp:lastModifiedBy>Muhammet Bozkurt</cp:lastModifiedBy>
  <cp:revision>4</cp:revision>
  <dcterms:created xsi:type="dcterms:W3CDTF">2019-09-05T18:51:00Z</dcterms:created>
  <dcterms:modified xsi:type="dcterms:W3CDTF">2019-09-05T19:45:00Z</dcterms:modified>
</cp:coreProperties>
</file>