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F6CCC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1D47" w:rsidRPr="00E91D47" w:rsidRDefault="004F6CCC" w:rsidP="00042BEA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Küçük Patatesin Maceraları</w:t>
            </w:r>
          </w:p>
          <w:p w:rsidR="005458FA" w:rsidRDefault="004F6CCC" w:rsidP="00042BEA">
            <w:pPr>
              <w:tabs>
                <w:tab w:val="left" w:pos="284"/>
              </w:tabs>
              <w:spacing w:line="240" w:lineRule="exact"/>
            </w:pPr>
            <w:r>
              <w:t>İ</w:t>
            </w:r>
            <w:r w:rsidR="00E91D47">
              <w:t xml:space="preserve"> Sesi</w:t>
            </w:r>
          </w:p>
          <w:p w:rsidR="00C21A29" w:rsidRPr="00706E39" w:rsidRDefault="004F6CCC" w:rsidP="00042BEA">
            <w:pPr>
              <w:tabs>
                <w:tab w:val="left" w:pos="284"/>
              </w:tabs>
              <w:spacing w:line="240" w:lineRule="exact"/>
            </w:pPr>
            <w:r>
              <w:t>N</w:t>
            </w:r>
            <w:r w:rsidR="00C21A29">
              <w:t xml:space="preserve"> Sesi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T.1.1.3. Seslere karşılık gelen harfleri ayırt eder.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T.1.1.8. Dinlediklerine/izlediklerine yönelik sorulara cevap verir.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T.1.1.9. Sözlü yönergeleri uygular.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T.1.1.10. Dinleme stratejilerini uygular.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T.1.1.11. Konuşmacının sözlü olmayan mesajlarını kavrar.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T.1.2.1. Kelimeleri anlamlarına uygun kullanır.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T.1.2.2. Hazırlıksız konuşmalar yapar.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T.1.2.4. Konuşma stratejilerini uygular.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T.1.3.2. Harfi tanır ve seslendirir.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T.1.3.13. Görsellerle ilgili soruları cevaplar.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T.1.3.3. Hece ve kelimeleri okur.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T.1.3.4. Basit ve kısa cümleleri okur.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T.1.3.5. Kısa metinleri okur.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T.1.4.2. Harfleri tekniğine uygun yazar.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T.1.4.3. Hece ve kelimeler yazar.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T.1.4.4. Rakamları tekniğine uygun yazar.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T.1.4.5. Anlamlı ve kurallı cümleler yazar.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T.1.4.7. Harfler, kelimeler ve cümleler arasında uygun boşluklar bırakır.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T.1.4.8. Büyük harfleri ve noktalama işaretlerini uygun şekilde kullanır.</w:t>
            </w:r>
          </w:p>
          <w:p w:rsidR="004F6CCC" w:rsidRPr="004F6CCC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T.1.4.10. Yazdıklarını gözden geçirir.</w:t>
            </w:r>
          </w:p>
          <w:p w:rsidR="00E91D47" w:rsidRPr="00706E39" w:rsidRDefault="004F6CCC" w:rsidP="004F6CCC">
            <w:pPr>
              <w:autoSpaceDE w:val="0"/>
              <w:autoSpaceDN w:val="0"/>
              <w:adjustRightInd w:val="0"/>
              <w:rPr>
                <w:bCs/>
              </w:rPr>
            </w:pPr>
            <w:r w:rsidRPr="004F6CCC">
              <w:rPr>
                <w:bCs/>
              </w:rPr>
              <w:t>T.1.4.11. Yazdıklarını paylaşır.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2B20" w:rsidRDefault="004F6CCC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lastRenderedPageBreak/>
              <w:t>İ</w:t>
            </w:r>
            <w:r w:rsidR="00C21A29">
              <w:rPr>
                <w:iCs/>
              </w:rPr>
              <w:t xml:space="preserve"> sesi b</w:t>
            </w:r>
            <w:r w:rsidR="008F20AF">
              <w:rPr>
                <w:iCs/>
              </w:rPr>
              <w:t>irleştirme</w:t>
            </w:r>
            <w:r w:rsidR="00AF2B20">
              <w:rPr>
                <w:iCs/>
              </w:rPr>
              <w:t xml:space="preserve"> çalışmaları yaptırılır. </w:t>
            </w:r>
          </w:p>
          <w:p w:rsidR="003772FD" w:rsidRPr="003772FD" w:rsidRDefault="004F6CCC" w:rsidP="003772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</w:t>
            </w:r>
            <w:r w:rsidR="003772FD" w:rsidRPr="003772FD">
              <w:rPr>
                <w:iCs/>
              </w:rPr>
              <w:t xml:space="preserve"> sesi hissettirme videosu ve sunusu izletilir.</w:t>
            </w:r>
          </w:p>
          <w:p w:rsidR="003772FD" w:rsidRPr="003772FD" w:rsidRDefault="004F6CCC" w:rsidP="003772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</w:t>
            </w:r>
            <w:r w:rsidR="003772FD" w:rsidRPr="003772FD">
              <w:rPr>
                <w:iCs/>
              </w:rPr>
              <w:t xml:space="preserve"> sesi okuma-yazma çalışmaları yapılır. (Sayfa </w:t>
            </w:r>
            <w:r w:rsidR="003772FD">
              <w:rPr>
                <w:iCs/>
              </w:rPr>
              <w:t>3</w:t>
            </w:r>
            <w:r>
              <w:rPr>
                <w:iCs/>
              </w:rPr>
              <w:t>8</w:t>
            </w:r>
            <w:r w:rsidR="003772FD" w:rsidRPr="003772FD">
              <w:rPr>
                <w:iCs/>
              </w:rPr>
              <w:t>)</w:t>
            </w:r>
          </w:p>
          <w:p w:rsidR="003772FD" w:rsidRPr="003772FD" w:rsidRDefault="003772FD" w:rsidP="003772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2FD">
              <w:rPr>
                <w:iCs/>
              </w:rPr>
              <w:t>Birleştirme çalışmaları yaptırılır. (Sayfa 3</w:t>
            </w:r>
            <w:r w:rsidR="004F6CCC">
              <w:rPr>
                <w:iCs/>
              </w:rPr>
              <w:t>9</w:t>
            </w:r>
            <w:r w:rsidRPr="003772FD">
              <w:rPr>
                <w:iCs/>
              </w:rPr>
              <w:t>)</w:t>
            </w:r>
          </w:p>
          <w:p w:rsidR="003772FD" w:rsidRPr="003772FD" w:rsidRDefault="004F6CCC" w:rsidP="003772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4</w:t>
            </w:r>
            <w:r w:rsidR="003772FD" w:rsidRPr="003772FD">
              <w:rPr>
                <w:iCs/>
              </w:rPr>
              <w:t xml:space="preserve"> rakamı okuma yazma çalışması yaptırılır. (Sayfa </w:t>
            </w:r>
            <w:r>
              <w:rPr>
                <w:iCs/>
              </w:rPr>
              <w:t>40</w:t>
            </w:r>
            <w:r w:rsidR="003772FD" w:rsidRPr="003772FD">
              <w:rPr>
                <w:iCs/>
              </w:rPr>
              <w:t>)</w:t>
            </w:r>
          </w:p>
          <w:p w:rsidR="003772FD" w:rsidRPr="003772FD" w:rsidRDefault="003772FD" w:rsidP="003772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2FD">
              <w:rPr>
                <w:iCs/>
              </w:rPr>
              <w:t>“</w:t>
            </w:r>
            <w:r w:rsidR="004F6CCC">
              <w:rPr>
                <w:iCs/>
              </w:rPr>
              <w:t>Ele</w:t>
            </w:r>
            <w:r>
              <w:rPr>
                <w:iCs/>
              </w:rPr>
              <w:t>”</w:t>
            </w:r>
            <w:r w:rsidRPr="003772FD">
              <w:rPr>
                <w:iCs/>
              </w:rPr>
              <w:t xml:space="preserve"> metni okutulur. (Sayfa </w:t>
            </w:r>
            <w:r w:rsidR="004F6CCC">
              <w:rPr>
                <w:iCs/>
              </w:rPr>
              <w:t>41</w:t>
            </w:r>
            <w:r w:rsidRPr="003772FD">
              <w:rPr>
                <w:iCs/>
              </w:rPr>
              <w:t>)</w:t>
            </w:r>
          </w:p>
          <w:p w:rsidR="00AF2B20" w:rsidRDefault="004F6CCC" w:rsidP="003772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</w:t>
            </w:r>
            <w:r w:rsidR="003772FD" w:rsidRPr="003772FD">
              <w:rPr>
                <w:iCs/>
              </w:rPr>
              <w:t xml:space="preserve"> sesiyle ilgili değerlendirme çalışmaları yaptırılır. (Hazine nerede oyunu oynatılır.)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</w:t>
            </w:r>
            <w:r w:rsidRPr="004F6CCC">
              <w:rPr>
                <w:iCs/>
              </w:rPr>
              <w:t xml:space="preserve"> sesi birleştirme çalışmaları yaptırılır. 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</w:t>
            </w:r>
            <w:r w:rsidRPr="004F6CCC">
              <w:rPr>
                <w:iCs/>
              </w:rPr>
              <w:t xml:space="preserve"> sesi hissettirme videosu ve sunusu izletilir.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</w:t>
            </w:r>
            <w:r w:rsidRPr="004F6CCC">
              <w:rPr>
                <w:iCs/>
              </w:rPr>
              <w:t xml:space="preserve"> sesi okuma-yazma çalışmaları yapılır. (Sayfa </w:t>
            </w:r>
            <w:r>
              <w:rPr>
                <w:iCs/>
              </w:rPr>
              <w:t>43</w:t>
            </w:r>
            <w:r w:rsidRPr="004F6CCC">
              <w:rPr>
                <w:iCs/>
              </w:rPr>
              <w:t>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 xml:space="preserve">Birleştirme çalışmaları yaptırılır. (Sayfa </w:t>
            </w:r>
            <w:r>
              <w:rPr>
                <w:iCs/>
              </w:rPr>
              <w:t>4</w:t>
            </w:r>
            <w:r w:rsidRPr="004F6CCC">
              <w:rPr>
                <w:iCs/>
              </w:rPr>
              <w:t>4)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 xml:space="preserve">5 rakamı okuma yazma çalışması yaptırılır. (Sayfa </w:t>
            </w:r>
            <w:r>
              <w:rPr>
                <w:iCs/>
              </w:rPr>
              <w:t>4</w:t>
            </w:r>
            <w:r w:rsidRPr="004F6CCC">
              <w:rPr>
                <w:iCs/>
              </w:rPr>
              <w:t>5)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>“</w:t>
            </w:r>
            <w:r>
              <w:rPr>
                <w:iCs/>
              </w:rPr>
              <w:t>Al</w:t>
            </w:r>
            <w:r w:rsidRPr="004F6CCC">
              <w:rPr>
                <w:iCs/>
              </w:rPr>
              <w:t xml:space="preserve">” metni okutulur. (Sayfa </w:t>
            </w:r>
            <w:r>
              <w:rPr>
                <w:iCs/>
              </w:rPr>
              <w:t>4</w:t>
            </w:r>
            <w:r w:rsidRPr="004F6CCC">
              <w:rPr>
                <w:iCs/>
              </w:rPr>
              <w:t>5)</w:t>
            </w:r>
          </w:p>
          <w:p w:rsid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</w:t>
            </w:r>
            <w:r w:rsidRPr="004F6CCC">
              <w:rPr>
                <w:iCs/>
              </w:rPr>
              <w:t xml:space="preserve"> sesiyle ilgili değerlendirme çalışmaları yaptırılır. (Hazine nerede oyunu oynatılır.)</w:t>
            </w:r>
          </w:p>
          <w:p w:rsidR="004F6CCC" w:rsidRPr="00B2146D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Oyun ve eğlence bölümü yaptırılır. (Sayfa 46,47,48)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6CCC" w:rsidRDefault="004F6CCC" w:rsidP="004F6CCC">
            <w:pPr>
              <w:autoSpaceDE w:val="0"/>
              <w:autoSpaceDN w:val="0"/>
              <w:adjustRightInd w:val="0"/>
            </w:pPr>
            <w:r>
              <w:t>Sadece olay, şahıs ve varlık kadrosuna yönelik sorular (ne, kim) yöneltilir.</w:t>
            </w:r>
          </w:p>
          <w:p w:rsidR="004F6CCC" w:rsidRDefault="004F6CCC" w:rsidP="004F6CCC">
            <w:pPr>
              <w:autoSpaceDE w:val="0"/>
              <w:autoSpaceDN w:val="0"/>
              <w:adjustRightInd w:val="0"/>
            </w:pPr>
          </w:p>
          <w:p w:rsidR="004F6CCC" w:rsidRDefault="004F6CCC" w:rsidP="004F6CCC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4F6CCC" w:rsidRDefault="004F6CCC" w:rsidP="004F6CCC">
            <w:pPr>
              <w:autoSpaceDE w:val="0"/>
              <w:autoSpaceDN w:val="0"/>
              <w:adjustRightInd w:val="0"/>
            </w:pPr>
          </w:p>
          <w:p w:rsidR="004F6CCC" w:rsidRDefault="004F6CCC" w:rsidP="004F6CCC">
            <w:pPr>
              <w:autoSpaceDE w:val="0"/>
              <w:autoSpaceDN w:val="0"/>
              <w:adjustRightInd w:val="0"/>
            </w:pPr>
            <w:r>
              <w:t>Dinlerken/izlerken nezaket kurallarına (söz kesmeden dinleme, söz alarak konuşma) uymanın önemi vurgulanır.</w:t>
            </w:r>
          </w:p>
          <w:p w:rsidR="004F6CCC" w:rsidRDefault="004F6CCC" w:rsidP="004F6CCC">
            <w:pPr>
              <w:autoSpaceDE w:val="0"/>
              <w:autoSpaceDN w:val="0"/>
              <w:adjustRightInd w:val="0"/>
            </w:pPr>
            <w:r>
              <w:t>Öğrencilerin dikkatlerini dinlediklerine/izlediklerine yoğunlaştırmaları sağlanır.</w:t>
            </w:r>
          </w:p>
          <w:p w:rsidR="004F6CCC" w:rsidRDefault="004F6CCC" w:rsidP="004F6CCC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4F6CCC" w:rsidRDefault="004F6CCC" w:rsidP="004F6CCC">
            <w:pPr>
              <w:autoSpaceDE w:val="0"/>
              <w:autoSpaceDN w:val="0"/>
              <w:adjustRightInd w:val="0"/>
            </w:pPr>
          </w:p>
          <w:p w:rsidR="004F6CCC" w:rsidRDefault="004F6CCC" w:rsidP="004F6CCC">
            <w:pPr>
              <w:autoSpaceDE w:val="0"/>
              <w:autoSpaceDN w:val="0"/>
              <w:adjustRightInd w:val="0"/>
            </w:pPr>
            <w:r>
              <w:t>Göz teması kurmanın; işitilebilir ses tonuyla, konu dışına çıkmadan, kelimeleri doğru telaffuz ederek konuşmanın önemi vurgulanır.</w:t>
            </w:r>
          </w:p>
          <w:p w:rsidR="004F6CCC" w:rsidRDefault="004F6CCC" w:rsidP="004F6CCC">
            <w:pPr>
              <w:autoSpaceDE w:val="0"/>
              <w:autoSpaceDN w:val="0"/>
              <w:adjustRightInd w:val="0"/>
            </w:pPr>
            <w:r>
              <w:t>Kitabın ön kapak, arka kapak ve içeriği hakkında kısaca bilgi verilir.</w:t>
            </w:r>
          </w:p>
          <w:p w:rsidR="004F6CCC" w:rsidRDefault="004F6CCC" w:rsidP="004F6CCC">
            <w:pPr>
              <w:autoSpaceDE w:val="0"/>
              <w:autoSpaceDN w:val="0"/>
              <w:adjustRightInd w:val="0"/>
            </w:pPr>
          </w:p>
          <w:p w:rsidR="004F6CCC" w:rsidRDefault="004F6CCC" w:rsidP="004F6CCC">
            <w:pPr>
              <w:autoSpaceDE w:val="0"/>
              <w:autoSpaceDN w:val="0"/>
              <w:adjustRightInd w:val="0"/>
            </w:pPr>
            <w:r>
              <w:t>Nokta, soru işareti, ünlem işareti, kısa çizgi ve kesme işaretlerinin yaygın kullanılan işlevleri üzerinde durulur.</w:t>
            </w:r>
          </w:p>
          <w:p w:rsidR="004F6CCC" w:rsidRDefault="004F6CCC" w:rsidP="004F6CCC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sağlanır.</w:t>
            </w:r>
          </w:p>
          <w:p w:rsidR="00E91D47" w:rsidRPr="00AF7516" w:rsidRDefault="004F6CCC" w:rsidP="004F6CCC">
            <w:pPr>
              <w:autoSpaceDE w:val="0"/>
              <w:autoSpaceDN w:val="0"/>
              <w:adjustRightInd w:val="0"/>
            </w:pPr>
            <w:r>
              <w:t>Öğrenciler yazdıklarını sınıf içinde okumaları, okul veya sınıf panosunda sergilemeleri için teşvik edilir. Öğrencilere yazdıklarını sınıf içinde okumaları konusunda ısrar edilmemelidir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C90" w:rsidRDefault="00800C90" w:rsidP="00161E3C">
      <w:r>
        <w:separator/>
      </w:r>
    </w:p>
  </w:endnote>
  <w:endnote w:type="continuationSeparator" w:id="0">
    <w:p w:rsidR="00800C90" w:rsidRDefault="00800C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C90" w:rsidRDefault="00800C90" w:rsidP="00161E3C">
      <w:r>
        <w:separator/>
      </w:r>
    </w:p>
  </w:footnote>
  <w:footnote w:type="continuationSeparator" w:id="0">
    <w:p w:rsidR="00800C90" w:rsidRDefault="00800C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2F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FDD"/>
    <w:rsid w:val="00BF29E2"/>
    <w:rsid w:val="00BF3D3A"/>
    <w:rsid w:val="00BF614F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69A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5742E-BF6B-4EAD-8654-AB99737F0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2019-10-12T07:56:00Z</dcterms:created>
  <dcterms:modified xsi:type="dcterms:W3CDTF">2019-10-12T07:56:00Z</dcterms:modified>
</cp:coreProperties>
</file>