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B2920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A1178" w:rsidP="00042BEA">
            <w:pPr>
              <w:tabs>
                <w:tab w:val="left" w:pos="284"/>
              </w:tabs>
              <w:spacing w:line="240" w:lineRule="exact"/>
            </w:pPr>
            <w:r w:rsidRPr="00AA1178">
              <w:rPr>
                <w:iCs/>
                <w:color w:val="404040" w:themeColor="text1" w:themeTint="BF"/>
              </w:rPr>
              <w:t>Dostlarımız Varsa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T.2.3.9. Kelimelerin eş anlamlılarını tahmin eder.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T.2.3.11. Görsellerden hareketle okuyacağı metnin konusunu tahmin eder.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T.2.4.11. Yazdıklarını paylaşır.</w:t>
            </w:r>
          </w:p>
          <w:p w:rsidR="00AA1178" w:rsidRDefault="00AA1178" w:rsidP="00AA1178">
            <w:pPr>
              <w:autoSpaceDE w:val="0"/>
              <w:autoSpaceDN w:val="0"/>
              <w:adjustRightInd w:val="0"/>
            </w:pPr>
            <w:r>
              <w:t>T.2.4.13. Soru ekini kuralına uygun yazar.</w:t>
            </w:r>
          </w:p>
          <w:p w:rsidR="00C51B1A" w:rsidRPr="00F22BB0" w:rsidRDefault="00AA1178" w:rsidP="00AA1178">
            <w:pPr>
              <w:autoSpaceDE w:val="0"/>
              <w:autoSpaceDN w:val="0"/>
              <w:adjustRightInd w:val="0"/>
            </w:pPr>
            <w: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A1178" w:rsidRPr="00AA1178">
              <w:t>Dostlarımız Varsa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DBF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1178">
              <w:rPr>
                <w:iCs/>
              </w:rPr>
              <w:t>Yaptı</w:t>
            </w:r>
            <w:r>
              <w:rPr>
                <w:iCs/>
              </w:rPr>
              <w:t>kları</w:t>
            </w:r>
            <w:r w:rsidRPr="00AA1178">
              <w:rPr>
                <w:iCs/>
              </w:rPr>
              <w:t xml:space="preserve"> resimleri sınıfta </w:t>
            </w:r>
            <w:r>
              <w:rPr>
                <w:iCs/>
              </w:rPr>
              <w:t>sergilemeleri, e</w:t>
            </w:r>
            <w:r w:rsidRPr="00AA1178">
              <w:rPr>
                <w:iCs/>
              </w:rPr>
              <w:t>n sevdi</w:t>
            </w:r>
            <w:r>
              <w:rPr>
                <w:iCs/>
              </w:rPr>
              <w:t xml:space="preserve">kleri </w:t>
            </w:r>
            <w:r w:rsidRPr="00AA1178">
              <w:rPr>
                <w:iCs/>
              </w:rPr>
              <w:t>arkadaş</w:t>
            </w:r>
            <w:r>
              <w:rPr>
                <w:iCs/>
              </w:rPr>
              <w:t xml:space="preserve">larıyla </w:t>
            </w:r>
            <w:r w:rsidRPr="00AA1178">
              <w:rPr>
                <w:iCs/>
              </w:rPr>
              <w:t>neler yaptı</w:t>
            </w:r>
            <w:r>
              <w:rPr>
                <w:iCs/>
              </w:rPr>
              <w:t>klarını</w:t>
            </w:r>
            <w:r w:rsidRPr="00AA1178">
              <w:rPr>
                <w:iCs/>
              </w:rPr>
              <w:t xml:space="preserve"> sınıfta </w:t>
            </w:r>
            <w:r>
              <w:rPr>
                <w:iCs/>
              </w:rPr>
              <w:t>anlatmaları istenir.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1178">
              <w:rPr>
                <w:iCs/>
              </w:rPr>
              <w:t>Metinle ilgili resimlerden hareketle metnin konusunu tahmin</w:t>
            </w:r>
            <w:r>
              <w:rPr>
                <w:iCs/>
              </w:rPr>
              <w:t xml:space="preserve"> </w:t>
            </w:r>
            <w:r w:rsidRPr="00AA1178">
              <w:rPr>
                <w:iCs/>
              </w:rPr>
              <w:t>edip söyle</w:t>
            </w:r>
            <w:r>
              <w:rPr>
                <w:iCs/>
              </w:rPr>
              <w:t>meleri istenir.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1178">
              <w:rPr>
                <w:iCs/>
              </w:rPr>
              <w:t xml:space="preserve">Metni noktalama işaretlerine dikkat ederek sesli </w:t>
            </w:r>
            <w:r>
              <w:rPr>
                <w:iCs/>
              </w:rPr>
              <w:t>okumaları istenir.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1178">
              <w:rPr>
                <w:iCs/>
              </w:rPr>
              <w:t>Metinden alınan cümleler</w:t>
            </w:r>
            <w:r w:rsidRPr="00AA1178">
              <w:rPr>
                <w:iCs/>
              </w:rPr>
              <w:t xml:space="preserve"> okutulur, a</w:t>
            </w:r>
            <w:r w:rsidRPr="00AA1178">
              <w:rPr>
                <w:iCs/>
              </w:rPr>
              <w:t>ltı çizili</w:t>
            </w:r>
            <w:r w:rsidRPr="00AA1178">
              <w:rPr>
                <w:iCs/>
              </w:rPr>
              <w:t xml:space="preserve"> </w:t>
            </w:r>
            <w:r w:rsidRPr="00AA1178">
              <w:rPr>
                <w:iCs/>
              </w:rPr>
              <w:t>kelimelerin anlamlarını resimlerden ve resimli sözlükte</w:t>
            </w:r>
            <w:r w:rsidRPr="00AA1178">
              <w:rPr>
                <w:iCs/>
              </w:rPr>
              <w:t xml:space="preserve"> </w:t>
            </w:r>
            <w:r w:rsidRPr="00AA1178">
              <w:rPr>
                <w:iCs/>
              </w:rPr>
              <w:t xml:space="preserve">yer alan görsellerden hareketle tahmin edip </w:t>
            </w:r>
            <w:r w:rsidRPr="00AA1178">
              <w:rPr>
                <w:iCs/>
              </w:rPr>
              <w:t xml:space="preserve">yazmaları istenir. </w:t>
            </w:r>
            <w:r w:rsidRPr="00AA1178">
              <w:rPr>
                <w:iCs/>
              </w:rPr>
              <w:t>Tahminlerini</w:t>
            </w:r>
            <w:r>
              <w:rPr>
                <w:iCs/>
              </w:rPr>
              <w:t>n</w:t>
            </w:r>
            <w:r w:rsidRPr="00AA1178">
              <w:rPr>
                <w:iCs/>
              </w:rPr>
              <w:t xml:space="preserve"> doğruluğunu kontrol etmek için resimli</w:t>
            </w:r>
            <w:r>
              <w:rPr>
                <w:iCs/>
              </w:rPr>
              <w:t xml:space="preserve"> </w:t>
            </w:r>
            <w:r w:rsidRPr="00AA1178">
              <w:rPr>
                <w:iCs/>
              </w:rPr>
              <w:t xml:space="preserve">sözlükteki anlamlarıyla </w:t>
            </w:r>
            <w:r>
              <w:rPr>
                <w:iCs/>
              </w:rPr>
              <w:t xml:space="preserve">karşılaştırmaları istenir. </w:t>
            </w:r>
            <w:r w:rsidRPr="004C34EC">
              <w:rPr>
                <w:b/>
                <w:bCs/>
                <w:iCs/>
              </w:rPr>
              <w:t>(Etkinlik 1)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4C34EC">
              <w:rPr>
                <w:b/>
                <w:bCs/>
                <w:iCs/>
              </w:rPr>
              <w:t>(Etkinlik 2)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ifadeler metne göre doldurtulur. </w:t>
            </w:r>
            <w:r w:rsidRPr="004C34EC">
              <w:rPr>
                <w:b/>
                <w:bCs/>
                <w:iCs/>
              </w:rPr>
              <w:t>(Etkinlik 3)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 etkinliği yaptırılır. </w:t>
            </w:r>
            <w:r w:rsidRPr="004C34EC">
              <w:rPr>
                <w:b/>
                <w:bCs/>
                <w:iCs/>
              </w:rPr>
              <w:t>(Etkinlik 4)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işaretleriyle ilgili etkinlik yaptırılır. </w:t>
            </w:r>
            <w:r w:rsidRPr="004C34EC">
              <w:rPr>
                <w:b/>
                <w:bCs/>
                <w:iCs/>
              </w:rPr>
              <w:t>(Etkinlik 5)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Verilen cümleleri soru cümlesi haline getirmeleri istenir. </w:t>
            </w:r>
            <w:r w:rsidRPr="004C34EC">
              <w:rPr>
                <w:b/>
                <w:bCs/>
                <w:iCs/>
              </w:rPr>
              <w:t>(Etkinlik 6)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k</w:t>
            </w:r>
            <w:r w:rsidRPr="00AA1178">
              <w:rPr>
                <w:iCs/>
              </w:rPr>
              <w:t>arikatürden hareketle birbiriyle yarış içinde olan insanların</w:t>
            </w:r>
            <w:r>
              <w:rPr>
                <w:iCs/>
              </w:rPr>
              <w:t xml:space="preserve"> </w:t>
            </w:r>
            <w:r w:rsidRPr="00AA1178">
              <w:rPr>
                <w:iCs/>
              </w:rPr>
              <w:t>dost olup olamayacağı hakkında</w:t>
            </w:r>
          </w:p>
          <w:p w:rsidR="00AA1178" w:rsidRDefault="00AA1178" w:rsidP="00AA117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Tartışma yapmaları sağlanır. </w:t>
            </w:r>
            <w:r w:rsidRPr="004C34EC">
              <w:rPr>
                <w:b/>
                <w:bCs/>
                <w:iCs/>
              </w:rPr>
              <w:t>(Etkinlik 7)</w:t>
            </w:r>
          </w:p>
          <w:p w:rsidR="00AA1178" w:rsidRDefault="00AA1178" w:rsidP="00AA11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kartpostal örneği incelenir</w:t>
            </w:r>
            <w:r w:rsidR="004C34EC">
              <w:rPr>
                <w:iCs/>
              </w:rPr>
              <w:t xml:space="preserve">, kartpostal yazdırılır. </w:t>
            </w:r>
            <w:bookmarkStart w:id="4" w:name="_GoBack"/>
            <w:r w:rsidR="004C34EC" w:rsidRPr="004C34EC">
              <w:rPr>
                <w:b/>
                <w:bCs/>
                <w:iCs/>
              </w:rPr>
              <w:t>(Etkinlik 8)</w:t>
            </w:r>
            <w:bookmarkEnd w:id="4"/>
          </w:p>
          <w:p w:rsidR="004C34EC" w:rsidRPr="00AA1178" w:rsidRDefault="004C34EC" w:rsidP="004C34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a</w:t>
            </w:r>
            <w:r w:rsidRPr="004C34EC">
              <w:rPr>
                <w:iCs/>
              </w:rPr>
              <w:t>ile büyüklerinden yardım alarak</w:t>
            </w:r>
            <w:r>
              <w:rPr>
                <w:iCs/>
              </w:rPr>
              <w:t xml:space="preserve"> </w:t>
            </w:r>
            <w:r w:rsidRPr="004C34EC">
              <w:rPr>
                <w:iCs/>
              </w:rPr>
              <w:t>yardıma muhtaç yaşlılarla ilgili haberler oku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178" w:rsidRDefault="00AA1178" w:rsidP="00AA1178">
            <w:r>
              <w:t>Öğrenciler konuşmalarında yeni öğrendikleri kelimeleri kullanmaları için teşvik edilir.</w:t>
            </w:r>
          </w:p>
          <w:p w:rsidR="00AA1178" w:rsidRDefault="00AA1178" w:rsidP="00AA1178">
            <w:r>
              <w:t>Öğrencilerin tanıdıkları kişiler, bildikleri yerler ve yaşadıkları olaylar hakkında konuşmalar yapmaları sağlanır.</w:t>
            </w:r>
          </w:p>
          <w:p w:rsidR="00AA1178" w:rsidRDefault="00AA1178" w:rsidP="00AA1178">
            <w:r>
              <w:t>Beden dili hakkında kısa bilgi verilir. Öğrenciler konuşmalarında beden dilini etkili kullanmaları için teşvik edilir.</w:t>
            </w:r>
          </w:p>
          <w:p w:rsidR="00AA1178" w:rsidRDefault="00AA1178" w:rsidP="00AA1178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A1178" w:rsidRDefault="00AA1178" w:rsidP="00AA1178">
            <w:r>
              <w:t>Akranlarla ve yetişkinlerle iletişimde dikkat edilecek hususlar belirtilir.</w:t>
            </w:r>
          </w:p>
          <w:p w:rsidR="00AA1178" w:rsidRDefault="00AA1178" w:rsidP="00AA1178">
            <w:r>
              <w:t>Öğrencilerin sesli ve sessiz okuma yapmaları sağlanır.</w:t>
            </w:r>
          </w:p>
          <w:p w:rsidR="00AA1178" w:rsidRDefault="00AA1178" w:rsidP="00AA1178">
            <w:r>
              <w:t>Resimli sözlük, sözlük, kelime haritası, kelime kartları ve benzer araçlardan yararlanılır.</w:t>
            </w:r>
          </w:p>
          <w:p w:rsidR="00AA1178" w:rsidRDefault="00AA1178" w:rsidP="00AA1178">
            <w:r>
              <w:t>Öğrencilerin yeni öğrendikleri kelime ve kelime gruplarından sözlük oluşturmaları sağlanır.</w:t>
            </w:r>
          </w:p>
          <w:p w:rsidR="00AA1178" w:rsidRDefault="00AA1178" w:rsidP="00AA1178">
            <w:r>
              <w:t>Olayların oluş sırasına göre anlatılmasına dikkat edilir</w:t>
            </w:r>
          </w:p>
          <w:p w:rsidR="00C51B1A" w:rsidRPr="00AF7516" w:rsidRDefault="00AA1178" w:rsidP="007B2920">
            <w:r>
              <w:t>Kartpostal ve/veya tebrik kartı yazdırılır.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632" w:rsidRDefault="00D45632" w:rsidP="00161E3C">
      <w:r>
        <w:separator/>
      </w:r>
    </w:p>
  </w:endnote>
  <w:endnote w:type="continuationSeparator" w:id="0">
    <w:p w:rsidR="00D45632" w:rsidRDefault="00D456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632" w:rsidRDefault="00D45632" w:rsidP="00161E3C">
      <w:r>
        <w:separator/>
      </w:r>
    </w:p>
  </w:footnote>
  <w:footnote w:type="continuationSeparator" w:id="0">
    <w:p w:rsidR="00D45632" w:rsidRDefault="00D456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05C3"/>
    <w:rsid w:val="000A56DD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F2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AED3C-011B-46EB-9F6C-C11AF022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2019-11-09T15:46:00Z</dcterms:created>
  <dcterms:modified xsi:type="dcterms:W3CDTF">2019-11-09T15:46:00Z</dcterms:modified>
</cp:coreProperties>
</file>