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CA38D5">
        <w:rPr>
          <w:b/>
        </w:rPr>
        <w:t>14-15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2102F7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102F7" w:rsidP="00042BEA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38D5" w:rsidRPr="00CA38D5" w:rsidRDefault="00CA38D5" w:rsidP="00CA38D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A38D5">
              <w:rPr>
                <w:b/>
                <w:bCs/>
                <w:iCs/>
                <w:color w:val="404040" w:themeColor="text1" w:themeTint="BF"/>
              </w:rPr>
              <w:t>Mıknatısların Uyguladığı Kuvvet</w:t>
            </w:r>
          </w:p>
          <w:p w:rsidR="00706E39" w:rsidRPr="00CA38D5" w:rsidRDefault="00CA38D5" w:rsidP="00CA38D5">
            <w:pPr>
              <w:tabs>
                <w:tab w:val="left" w:pos="284"/>
              </w:tabs>
              <w:spacing w:line="240" w:lineRule="exact"/>
            </w:pPr>
            <w:r w:rsidRPr="00CA38D5">
              <w:rPr>
                <w:iCs/>
                <w:color w:val="404040" w:themeColor="text1" w:themeTint="BF"/>
              </w:rPr>
              <w:t>*Mıknatısla Tanışalım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8D5" w:rsidRDefault="00CA38D5" w:rsidP="00CA38D5">
            <w:r>
              <w:t>F.4.3.2.1. Mıknatısı tanır ve kutupları olduğunu keşfeder.</w:t>
            </w:r>
          </w:p>
          <w:p w:rsidR="00CA38D5" w:rsidRDefault="00CA38D5" w:rsidP="00CA38D5">
            <w:r>
              <w:t>F.4.3.2.2. Mıknatısın etki ettiği maddeleri deney yaparak keşfeder.</w:t>
            </w:r>
          </w:p>
          <w:p w:rsidR="00CA38D5" w:rsidRDefault="00CA38D5" w:rsidP="00CA38D5">
            <w:r>
              <w:t>F.4.3.2.3. Mıknatısların günlük yaşamdaki kullanım alanlarına örnekler verir.</w:t>
            </w:r>
          </w:p>
          <w:p w:rsidR="005E47BC" w:rsidRPr="0010402B" w:rsidRDefault="00CA38D5" w:rsidP="00CA38D5">
            <w:r>
              <w:t>F.4.3.2.4. Mıknatısların yeni kullanım alanları konusunda fikirlerini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sorularıyla derse başlanır.</w:t>
            </w:r>
          </w:p>
          <w:p w:rsidR="00CA38D5" w:rsidRPr="00CA38D5" w:rsidRDefault="00CA38D5" w:rsidP="00CA38D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</w:t>
            </w:r>
            <w:r w:rsidRPr="00CA38D5">
              <w:rPr>
                <w:iCs/>
              </w:rPr>
              <w:t>Terziler dökülen toplu iğnelerini toplamak için ne kullanır?</w:t>
            </w:r>
          </w:p>
          <w:p w:rsidR="00623710" w:rsidRDefault="00CA38D5" w:rsidP="00CA38D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A38D5">
              <w:rPr>
                <w:iCs/>
              </w:rPr>
              <w:t>2. Mıknatısların özelliklerinin neler olduğunu araştıralım.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mıknatısın ilk keşfiyle ilgili haber okutulur.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38D5">
              <w:rPr>
                <w:iCs/>
              </w:rPr>
              <w:t>Demir, nikel, kobalt gibi maddeleri ve bu maddelerden yapılan cisimleri</w:t>
            </w:r>
            <w:r>
              <w:rPr>
                <w:iCs/>
              </w:rPr>
              <w:t xml:space="preserve"> </w:t>
            </w:r>
            <w:r w:rsidRPr="00CA38D5">
              <w:rPr>
                <w:iCs/>
              </w:rPr>
              <w:t>çeken maddeler</w:t>
            </w:r>
            <w:r>
              <w:rPr>
                <w:iCs/>
              </w:rPr>
              <w:t>in mıknatıs olduğu bilgisi verilir.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“Mıknatısın Kutupları” etkinliği yaptırılır. </w:t>
            </w:r>
            <w:r w:rsidRPr="002B47C6">
              <w:rPr>
                <w:b/>
                <w:bCs/>
                <w:iCs/>
              </w:rPr>
              <w:t>(Sayfa 84)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A38D5">
              <w:rPr>
                <w:iCs/>
              </w:rPr>
              <w:t>Mıknatısın Çektikleri ve Çekmedikleri</w:t>
            </w:r>
            <w:r>
              <w:rPr>
                <w:iCs/>
              </w:rPr>
              <w:t xml:space="preserve">” etkinliği yaptırılır. </w:t>
            </w:r>
            <w:r w:rsidRPr="002B47C6">
              <w:rPr>
                <w:b/>
                <w:bCs/>
                <w:iCs/>
              </w:rPr>
              <w:t>(Sayfa 86)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Mıknatısın günlük yaşamımızdaki kullanım alanlarıyla ilgili aşağıdaki bilgiler belirtil</w:t>
            </w:r>
            <w:r w:rsidR="002B47C6">
              <w:rPr>
                <w:iCs/>
              </w:rPr>
              <w:t>i</w:t>
            </w:r>
            <w:r>
              <w:rPr>
                <w:iCs/>
              </w:rPr>
              <w:t>r: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Buzdolabı kapağını açtığımızda kapatmak için kapağını hafifçe ittiğimizde kapandığını görürüz. Çünkü buzdolabının kapağının kapanmasını sağlayan mıknatıstır.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Mıknatısların en eski kullanım alanlarından biri de pusulalardır. Pusulaların ibresi, mıknatıslı bir parçadır.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Terziler dökülen toplu iğnelerini toplamak için mıknatıs kullanırlar.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Camları temizlemek için kullanılan aletlerde mıknatıslardan yararlanılır.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Buzdolaplarının kapaklarına yapıştırılan süslerde mıknatıslar bulunur. Bu mıknatıslar, süslerin buzdolabının kapağına yapışmasını sağlar.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Çöplerin içindeki bazı metal maddeler, mıknatıs kullanılarak ayrılır.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Hoparlörün yapımında da mıknatıslardan yararlanılır.</w:t>
            </w:r>
          </w:p>
          <w:p w:rsidR="002B47C6" w:rsidRDefault="002B47C6" w:rsidP="002B47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8.</w:t>
            </w:r>
            <w:r w:rsidRPr="002B47C6">
              <w:rPr>
                <w:iCs/>
              </w:rPr>
              <w:t>Petrol rafinerisindeki bir işçi, damıtma kulesine merdiven ve ip kullanmadan çıkabilir. İşçilerin tutunabilmek için ellerine ve ayaklarına mıknatıs taktıklarını biliyor muyuz?</w:t>
            </w:r>
          </w:p>
          <w:p w:rsidR="002B47C6" w:rsidRDefault="002B47C6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2B47C6">
              <w:rPr>
                <w:iCs/>
              </w:rPr>
              <w:t>Kendi Pusulanı Yap</w:t>
            </w:r>
            <w:r>
              <w:rPr>
                <w:iCs/>
              </w:rPr>
              <w:t xml:space="preserve">” etkinliği yaptırılır. </w:t>
            </w:r>
            <w:r w:rsidRPr="002B47C6">
              <w:rPr>
                <w:b/>
                <w:bCs/>
                <w:iCs/>
              </w:rPr>
              <w:t>(Sayfa 88)</w:t>
            </w:r>
          </w:p>
          <w:p w:rsidR="002B47C6" w:rsidRDefault="002B47C6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sonu değerlendirme çalışması yaptırılır. </w:t>
            </w:r>
            <w:r w:rsidRPr="002B47C6">
              <w:rPr>
                <w:b/>
                <w:bCs/>
                <w:iCs/>
              </w:rPr>
              <w:t>(Sayfa 91)</w:t>
            </w:r>
          </w:p>
          <w:p w:rsidR="002B47C6" w:rsidRPr="002B47C6" w:rsidRDefault="002B47C6" w:rsidP="002B47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2B47C6" w:rsidP="002B47C6">
            <w:r>
              <w:t>Oyuncak bir arabamız var. Arabamızı herhangi bir temas uygulamadan hareket ettirmek istiyoruz. Bunun için nasıl bir yöntem kullanırız?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A38D5" w:rsidP="00FC74EA">
            <w:pPr>
              <w:autoSpaceDE w:val="0"/>
              <w:autoSpaceDN w:val="0"/>
              <w:adjustRightInd w:val="0"/>
            </w:pPr>
            <w:r w:rsidRPr="00CA38D5">
              <w:t>Mıknatısın uyguladığı kuvvetin, temas gerektiren kuvvetlerden farklı olarak temas gerektirmediği vurgulanır.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lastRenderedPageBreak/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849" w:rsidRDefault="00166849" w:rsidP="00161E3C">
      <w:r>
        <w:separator/>
      </w:r>
    </w:p>
  </w:endnote>
  <w:endnote w:type="continuationSeparator" w:id="0">
    <w:p w:rsidR="00166849" w:rsidRDefault="001668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849" w:rsidRDefault="00166849" w:rsidP="00161E3C">
      <w:r>
        <w:separator/>
      </w:r>
    </w:p>
  </w:footnote>
  <w:footnote w:type="continuationSeparator" w:id="0">
    <w:p w:rsidR="00166849" w:rsidRDefault="001668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73D49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8F3DF-63BB-4077-B7BF-447164B0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2019-12-21T22:06:00Z</dcterms:created>
  <dcterms:modified xsi:type="dcterms:W3CDTF">2019-12-21T22:06:00Z</dcterms:modified>
</cp:coreProperties>
</file>